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DE" w:rsidRDefault="003846DE" w:rsidP="003846DE">
      <w:pPr>
        <w:shd w:val="clear" w:color="auto" w:fill="FFFFFF"/>
        <w:ind w:left="-709"/>
        <w:jc w:val="center"/>
        <w:rPr>
          <w:bCs/>
          <w:color w:val="000000"/>
          <w:sz w:val="28"/>
          <w:szCs w:val="28"/>
        </w:rPr>
      </w:pPr>
      <w:r w:rsidRPr="00E676A6">
        <w:rPr>
          <w:bCs/>
          <w:color w:val="000000"/>
          <w:sz w:val="28"/>
          <w:szCs w:val="28"/>
        </w:rPr>
        <w:t xml:space="preserve">Усть-Лабинский район, станица  Некрасовская                                   </w:t>
      </w:r>
      <w:r>
        <w:rPr>
          <w:bCs/>
          <w:color w:val="000000"/>
          <w:sz w:val="28"/>
          <w:szCs w:val="28"/>
        </w:rPr>
        <w:t xml:space="preserve">                               м</w:t>
      </w:r>
      <w:r w:rsidRPr="00E676A6">
        <w:rPr>
          <w:bCs/>
          <w:color w:val="000000"/>
          <w:sz w:val="28"/>
          <w:szCs w:val="28"/>
        </w:rPr>
        <w:t>униципальное бюджетное общеобразовательное учреждение</w:t>
      </w:r>
      <w:r>
        <w:rPr>
          <w:bCs/>
          <w:color w:val="000000"/>
          <w:sz w:val="28"/>
          <w:szCs w:val="28"/>
        </w:rPr>
        <w:t xml:space="preserve">                      </w:t>
      </w:r>
    </w:p>
    <w:p w:rsidR="003846DE" w:rsidRDefault="003846DE" w:rsidP="003846DE">
      <w:pPr>
        <w:shd w:val="clear" w:color="auto" w:fill="FFFFFF"/>
        <w:ind w:left="-709"/>
        <w:jc w:val="center"/>
        <w:rPr>
          <w:bCs/>
          <w:color w:val="000000"/>
          <w:sz w:val="28"/>
          <w:szCs w:val="28"/>
        </w:rPr>
      </w:pPr>
      <w:r w:rsidRPr="00E676A6">
        <w:rPr>
          <w:bCs/>
          <w:color w:val="000000"/>
          <w:sz w:val="28"/>
          <w:szCs w:val="28"/>
        </w:rPr>
        <w:t xml:space="preserve">средняя общеобразовательная школа № 12 </w:t>
      </w:r>
      <w:r w:rsidR="002D53FF">
        <w:rPr>
          <w:bCs/>
          <w:color w:val="000000"/>
          <w:sz w:val="28"/>
          <w:szCs w:val="28"/>
        </w:rPr>
        <w:t>им. В. М. Агиенко</w:t>
      </w:r>
      <w:r>
        <w:rPr>
          <w:bCs/>
          <w:color w:val="000000"/>
          <w:sz w:val="28"/>
          <w:szCs w:val="28"/>
        </w:rPr>
        <w:t xml:space="preserve">                                        </w:t>
      </w:r>
    </w:p>
    <w:p w:rsidR="003846DE" w:rsidRPr="00E676A6" w:rsidRDefault="003846DE" w:rsidP="003846DE">
      <w:pPr>
        <w:shd w:val="clear" w:color="auto" w:fill="FFFFFF"/>
        <w:ind w:left="-709"/>
        <w:jc w:val="center"/>
        <w:rPr>
          <w:bCs/>
          <w:color w:val="000000"/>
          <w:sz w:val="28"/>
          <w:szCs w:val="28"/>
        </w:rPr>
      </w:pPr>
      <w:r w:rsidRPr="00E676A6">
        <w:rPr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676A6">
        <w:rPr>
          <w:bCs/>
          <w:color w:val="000000"/>
          <w:sz w:val="28"/>
          <w:szCs w:val="28"/>
        </w:rPr>
        <w:t>Усть</w:t>
      </w:r>
      <w:proofErr w:type="spellEnd"/>
      <w:r w:rsidRPr="00E676A6">
        <w:rPr>
          <w:bCs/>
          <w:color w:val="000000"/>
          <w:sz w:val="28"/>
          <w:szCs w:val="28"/>
        </w:rPr>
        <w:t xml:space="preserve"> – </w:t>
      </w:r>
      <w:proofErr w:type="spellStart"/>
      <w:r w:rsidRPr="00E676A6">
        <w:rPr>
          <w:bCs/>
          <w:color w:val="000000"/>
          <w:sz w:val="28"/>
          <w:szCs w:val="28"/>
        </w:rPr>
        <w:t>Лабинский</w:t>
      </w:r>
      <w:proofErr w:type="spellEnd"/>
      <w:r w:rsidRPr="00E676A6">
        <w:rPr>
          <w:bCs/>
          <w:color w:val="000000"/>
          <w:sz w:val="28"/>
          <w:szCs w:val="28"/>
        </w:rPr>
        <w:t xml:space="preserve"> район</w:t>
      </w:r>
    </w:p>
    <w:p w:rsidR="003846DE" w:rsidRPr="00E676A6" w:rsidRDefault="003846DE" w:rsidP="003846DE">
      <w:pPr>
        <w:shd w:val="clear" w:color="auto" w:fill="FFFFFF"/>
        <w:ind w:left="-709"/>
        <w:jc w:val="center"/>
        <w:rPr>
          <w:color w:val="000000"/>
        </w:rPr>
      </w:pPr>
    </w:p>
    <w:p w:rsidR="003846DE" w:rsidRDefault="003846DE" w:rsidP="003846DE">
      <w:pPr>
        <w:shd w:val="clear" w:color="auto" w:fill="FFFFFF"/>
        <w:ind w:left="-709"/>
        <w:jc w:val="right"/>
        <w:rPr>
          <w:color w:val="000000"/>
        </w:rPr>
      </w:pPr>
    </w:p>
    <w:p w:rsidR="003846DE" w:rsidRPr="003550AB" w:rsidRDefault="003846DE" w:rsidP="003846DE">
      <w:pPr>
        <w:shd w:val="clear" w:color="auto" w:fill="FFFFFF"/>
        <w:ind w:left="-709"/>
        <w:jc w:val="right"/>
        <w:rPr>
          <w:color w:val="000000"/>
        </w:rPr>
      </w:pPr>
    </w:p>
    <w:p w:rsidR="003846DE" w:rsidRPr="003550AB" w:rsidRDefault="003846DE" w:rsidP="003846DE">
      <w:pPr>
        <w:shd w:val="clear" w:color="auto" w:fill="FFFFFF"/>
        <w:ind w:left="-709"/>
        <w:jc w:val="right"/>
      </w:pPr>
      <w:r w:rsidRPr="003550AB">
        <w:rPr>
          <w:color w:val="000000"/>
        </w:rPr>
        <w:t>УТВЕРЖДЕНО</w:t>
      </w:r>
    </w:p>
    <w:p w:rsidR="003846DE" w:rsidRPr="003550AB" w:rsidRDefault="003846DE" w:rsidP="003846DE">
      <w:pPr>
        <w:shd w:val="clear" w:color="auto" w:fill="FFFFFF"/>
        <w:ind w:left="-709"/>
        <w:jc w:val="right"/>
      </w:pPr>
      <w:r w:rsidRPr="003550AB">
        <w:rPr>
          <w:color w:val="000000"/>
        </w:rPr>
        <w:t xml:space="preserve">решением педагогического совета </w:t>
      </w:r>
    </w:p>
    <w:p w:rsidR="003846DE" w:rsidRPr="003550AB" w:rsidRDefault="003846DE" w:rsidP="003846DE">
      <w:pPr>
        <w:shd w:val="clear" w:color="auto" w:fill="FFFFFF"/>
        <w:ind w:left="-709"/>
        <w:jc w:val="right"/>
      </w:pPr>
      <w:r w:rsidRPr="003550AB">
        <w:rPr>
          <w:color w:val="000000"/>
        </w:rPr>
        <w:t xml:space="preserve">от </w:t>
      </w:r>
      <w:r w:rsidR="00FD60A8">
        <w:rPr>
          <w:color w:val="000000"/>
        </w:rPr>
        <w:t>30</w:t>
      </w:r>
      <w:r w:rsidRPr="003550AB">
        <w:rPr>
          <w:color w:val="000000"/>
        </w:rPr>
        <w:t>.08.20</w:t>
      </w:r>
      <w:r w:rsidR="00FD60A8">
        <w:rPr>
          <w:color w:val="000000"/>
        </w:rPr>
        <w:t>24</w:t>
      </w:r>
      <w:r w:rsidRPr="003550AB">
        <w:rPr>
          <w:color w:val="000000"/>
        </w:rPr>
        <w:t xml:space="preserve">   года протокол № 1</w:t>
      </w:r>
    </w:p>
    <w:p w:rsidR="003846DE" w:rsidRPr="003550AB" w:rsidRDefault="003846DE" w:rsidP="003846DE">
      <w:pPr>
        <w:shd w:val="clear" w:color="auto" w:fill="FFFFFF"/>
        <w:ind w:left="-709"/>
        <w:jc w:val="right"/>
      </w:pPr>
      <w:r w:rsidRPr="003550AB">
        <w:rPr>
          <w:color w:val="000000"/>
        </w:rPr>
        <w:t>Председатель педсовета:</w:t>
      </w:r>
    </w:p>
    <w:p w:rsidR="003846DE" w:rsidRPr="003550AB" w:rsidRDefault="003846DE" w:rsidP="003846DE">
      <w:pPr>
        <w:shd w:val="clear" w:color="auto" w:fill="FFFFFF"/>
        <w:ind w:left="-709"/>
        <w:jc w:val="right"/>
        <w:rPr>
          <w:color w:val="000000"/>
        </w:rPr>
      </w:pPr>
      <w:r w:rsidRPr="003550AB">
        <w:rPr>
          <w:color w:val="000000"/>
        </w:rPr>
        <w:t xml:space="preserve">  _____________ /И. А. Завалиева/</w:t>
      </w:r>
    </w:p>
    <w:p w:rsidR="003846DE" w:rsidRPr="003550AB" w:rsidRDefault="003846DE" w:rsidP="003846DE">
      <w:pPr>
        <w:shd w:val="clear" w:color="auto" w:fill="FFFFFF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3846DE" w:rsidRPr="003550AB" w:rsidRDefault="003846DE" w:rsidP="003846DE">
      <w:pPr>
        <w:shd w:val="clear" w:color="auto" w:fill="FFFFFF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3846DE" w:rsidRDefault="003846DE" w:rsidP="003846DE">
      <w:pPr>
        <w:pStyle w:val="3"/>
        <w:ind w:left="-709"/>
        <w:jc w:val="left"/>
        <w:rPr>
          <w:i w:val="0"/>
          <w:sz w:val="40"/>
          <w:szCs w:val="40"/>
        </w:rPr>
      </w:pPr>
    </w:p>
    <w:p w:rsidR="003846DE" w:rsidRPr="003846DE" w:rsidRDefault="003846DE" w:rsidP="003846DE"/>
    <w:p w:rsidR="003846DE" w:rsidRPr="00F933A6" w:rsidRDefault="003846DE" w:rsidP="003846DE">
      <w:pPr>
        <w:pStyle w:val="3"/>
        <w:ind w:left="426"/>
        <w:jc w:val="center"/>
        <w:rPr>
          <w:i w:val="0"/>
          <w:sz w:val="40"/>
          <w:szCs w:val="40"/>
        </w:rPr>
      </w:pPr>
      <w:r w:rsidRPr="00F933A6">
        <w:rPr>
          <w:i w:val="0"/>
          <w:sz w:val="40"/>
          <w:szCs w:val="40"/>
        </w:rPr>
        <w:t xml:space="preserve">РАБОЧАЯ  ПРОГРАММА </w:t>
      </w:r>
    </w:p>
    <w:p w:rsidR="003846DE" w:rsidRPr="00E676A6" w:rsidRDefault="003846DE" w:rsidP="003846DE">
      <w:pPr>
        <w:ind w:left="426"/>
        <w:rPr>
          <w:sz w:val="16"/>
          <w:szCs w:val="16"/>
        </w:rPr>
      </w:pPr>
    </w:p>
    <w:p w:rsidR="003846DE" w:rsidRPr="006135A8" w:rsidRDefault="003846DE" w:rsidP="003846DE">
      <w:pPr>
        <w:shd w:val="clear" w:color="auto" w:fill="FFFFFF"/>
        <w:ind w:left="426"/>
        <w:jc w:val="both"/>
        <w:rPr>
          <w:b/>
          <w:bCs/>
          <w:color w:val="000000"/>
          <w:sz w:val="28"/>
          <w:szCs w:val="28"/>
          <w:u w:val="single"/>
        </w:rPr>
      </w:pPr>
      <w:r w:rsidRPr="00E676A6">
        <w:rPr>
          <w:bCs/>
          <w:color w:val="000000"/>
          <w:sz w:val="28"/>
          <w:szCs w:val="28"/>
        </w:rPr>
        <w:t xml:space="preserve">По   </w:t>
      </w:r>
      <w:r w:rsidRPr="006135A8">
        <w:rPr>
          <w:bCs/>
          <w:color w:val="000000"/>
          <w:sz w:val="28"/>
          <w:szCs w:val="28"/>
        </w:rPr>
        <w:t xml:space="preserve">предмету:                      </w:t>
      </w:r>
      <w:r>
        <w:rPr>
          <w:bCs/>
          <w:color w:val="000000"/>
          <w:sz w:val="28"/>
          <w:szCs w:val="28"/>
          <w:u w:val="single"/>
        </w:rPr>
        <w:t>литература</w:t>
      </w:r>
    </w:p>
    <w:p w:rsidR="003846DE" w:rsidRDefault="003846DE" w:rsidP="003846DE">
      <w:pPr>
        <w:ind w:left="426"/>
        <w:jc w:val="both"/>
        <w:rPr>
          <w:sz w:val="16"/>
          <w:szCs w:val="16"/>
        </w:rPr>
      </w:pPr>
    </w:p>
    <w:p w:rsidR="003846DE" w:rsidRPr="00E676A6" w:rsidRDefault="003846DE" w:rsidP="003846DE">
      <w:pPr>
        <w:ind w:left="426"/>
        <w:jc w:val="both"/>
        <w:rPr>
          <w:sz w:val="16"/>
          <w:szCs w:val="16"/>
        </w:rPr>
      </w:pPr>
    </w:p>
    <w:p w:rsidR="003846DE" w:rsidRPr="00E676A6" w:rsidRDefault="00BC5D95" w:rsidP="003846DE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Уровень образования</w:t>
      </w:r>
      <w:r w:rsidR="003846DE" w:rsidRPr="00E676A6">
        <w:rPr>
          <w:sz w:val="28"/>
          <w:szCs w:val="28"/>
        </w:rPr>
        <w:t xml:space="preserve"> (класс)</w:t>
      </w:r>
      <w:r w:rsidR="003846DE">
        <w:rPr>
          <w:sz w:val="28"/>
          <w:szCs w:val="28"/>
        </w:rPr>
        <w:t xml:space="preserve">: </w:t>
      </w:r>
      <w:r w:rsidR="003846DE" w:rsidRPr="00E676A6">
        <w:rPr>
          <w:sz w:val="28"/>
          <w:szCs w:val="28"/>
        </w:rPr>
        <w:t xml:space="preserve"> </w:t>
      </w:r>
      <w:r w:rsidR="003846DE" w:rsidRPr="00E676A6">
        <w:rPr>
          <w:sz w:val="28"/>
          <w:szCs w:val="28"/>
          <w:u w:val="single"/>
        </w:rPr>
        <w:t xml:space="preserve"> основное  общее образование (</w:t>
      </w:r>
      <w:r w:rsidR="00985008">
        <w:rPr>
          <w:sz w:val="28"/>
          <w:szCs w:val="28"/>
          <w:u w:val="single"/>
        </w:rPr>
        <w:t>8-9</w:t>
      </w:r>
      <w:r w:rsidR="003846DE" w:rsidRPr="00E676A6">
        <w:rPr>
          <w:sz w:val="28"/>
          <w:szCs w:val="28"/>
          <w:u w:val="single"/>
        </w:rPr>
        <w:t xml:space="preserve"> класс</w:t>
      </w:r>
      <w:r w:rsidR="00985008">
        <w:rPr>
          <w:sz w:val="28"/>
          <w:szCs w:val="28"/>
          <w:u w:val="single"/>
        </w:rPr>
        <w:t>ы</w:t>
      </w:r>
      <w:r w:rsidR="003846DE" w:rsidRPr="00E676A6">
        <w:rPr>
          <w:sz w:val="28"/>
          <w:szCs w:val="28"/>
          <w:u w:val="single"/>
        </w:rPr>
        <w:t>)</w:t>
      </w:r>
      <w:r w:rsidR="003846DE" w:rsidRPr="00E676A6">
        <w:rPr>
          <w:sz w:val="28"/>
          <w:szCs w:val="28"/>
        </w:rPr>
        <w:t xml:space="preserve">                         </w:t>
      </w:r>
      <w:r w:rsidR="003846DE" w:rsidRPr="00E676A6">
        <w:t xml:space="preserve">   </w:t>
      </w:r>
    </w:p>
    <w:p w:rsidR="003846DE" w:rsidRPr="00E676A6" w:rsidRDefault="003846DE" w:rsidP="003846DE">
      <w:pPr>
        <w:ind w:left="426"/>
        <w:jc w:val="both"/>
      </w:pPr>
    </w:p>
    <w:p w:rsidR="003846DE" w:rsidRPr="006135A8" w:rsidRDefault="003846DE" w:rsidP="003846DE">
      <w:pPr>
        <w:ind w:left="426"/>
        <w:jc w:val="both"/>
        <w:rPr>
          <w:sz w:val="28"/>
          <w:szCs w:val="28"/>
          <w:u w:val="single"/>
        </w:rPr>
      </w:pPr>
      <w:r w:rsidRPr="00E676A6">
        <w:rPr>
          <w:sz w:val="28"/>
          <w:szCs w:val="28"/>
        </w:rPr>
        <w:t>Количество часов</w:t>
      </w:r>
      <w:r>
        <w:rPr>
          <w:sz w:val="28"/>
          <w:szCs w:val="28"/>
        </w:rPr>
        <w:t>:</w:t>
      </w:r>
      <w:r w:rsidRPr="00E676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985008">
        <w:rPr>
          <w:sz w:val="28"/>
          <w:szCs w:val="28"/>
        </w:rPr>
        <w:t>170 часов</w:t>
      </w:r>
      <w:r w:rsidRPr="0010436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</w:t>
      </w:r>
      <w:r w:rsidRPr="00E676A6">
        <w:rPr>
          <w:sz w:val="28"/>
          <w:szCs w:val="28"/>
        </w:rPr>
        <w:t xml:space="preserve">               </w:t>
      </w:r>
    </w:p>
    <w:p w:rsidR="003846DE" w:rsidRDefault="003846DE" w:rsidP="003846DE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</w:p>
    <w:p w:rsidR="003846DE" w:rsidRPr="006135A8" w:rsidRDefault="003846DE" w:rsidP="003846DE">
      <w:pPr>
        <w:shd w:val="clear" w:color="auto" w:fill="FFFFFF"/>
        <w:ind w:left="426"/>
        <w:jc w:val="both"/>
        <w:rPr>
          <w:u w:val="single"/>
        </w:rPr>
      </w:pPr>
      <w:r w:rsidRPr="00E676A6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:              </w:t>
      </w:r>
      <w:proofErr w:type="spellStart"/>
      <w:r w:rsidR="00755E0F">
        <w:rPr>
          <w:color w:val="000000"/>
          <w:sz w:val="28"/>
          <w:szCs w:val="28"/>
          <w:u w:val="single"/>
        </w:rPr>
        <w:t>Щербанова</w:t>
      </w:r>
      <w:proofErr w:type="spellEnd"/>
      <w:r w:rsidR="00755E0F">
        <w:rPr>
          <w:color w:val="000000"/>
          <w:sz w:val="28"/>
          <w:szCs w:val="28"/>
          <w:u w:val="single"/>
        </w:rPr>
        <w:t xml:space="preserve"> Евгения Михайловна</w:t>
      </w:r>
      <w:r w:rsidRPr="006135A8">
        <w:rPr>
          <w:color w:val="000000"/>
          <w:sz w:val="28"/>
          <w:szCs w:val="28"/>
          <w:u w:val="single"/>
        </w:rPr>
        <w:t xml:space="preserve"> </w:t>
      </w:r>
    </w:p>
    <w:p w:rsidR="003846DE" w:rsidRPr="00985008" w:rsidRDefault="009F3CC8" w:rsidP="00985008">
      <w:pPr>
        <w:shd w:val="clear" w:color="auto" w:fill="FFFFFF"/>
        <w:tabs>
          <w:tab w:val="left" w:pos="2655"/>
        </w:tabs>
        <w:ind w:left="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       </w:t>
      </w:r>
      <w:proofErr w:type="spellStart"/>
      <w:r w:rsidR="00985008" w:rsidRPr="00985008">
        <w:rPr>
          <w:color w:val="000000"/>
          <w:sz w:val="28"/>
          <w:szCs w:val="28"/>
          <w:u w:val="single"/>
        </w:rPr>
        <w:t>Рипенко</w:t>
      </w:r>
      <w:proofErr w:type="spellEnd"/>
      <w:r w:rsidR="00985008" w:rsidRPr="00985008">
        <w:rPr>
          <w:color w:val="000000"/>
          <w:sz w:val="28"/>
          <w:szCs w:val="28"/>
          <w:u w:val="single"/>
        </w:rPr>
        <w:t xml:space="preserve"> Зоя Григорьевна</w:t>
      </w:r>
    </w:p>
    <w:p w:rsidR="00985008" w:rsidRPr="00985008" w:rsidRDefault="00985008" w:rsidP="00985008">
      <w:pPr>
        <w:shd w:val="clear" w:color="auto" w:fill="FFFFFF"/>
        <w:tabs>
          <w:tab w:val="left" w:pos="2655"/>
        </w:tabs>
        <w:ind w:left="426"/>
        <w:jc w:val="both"/>
        <w:rPr>
          <w:color w:val="000000"/>
          <w:sz w:val="28"/>
          <w:szCs w:val="28"/>
          <w:u w:val="single"/>
        </w:rPr>
      </w:pPr>
      <w:r w:rsidRPr="00985008">
        <w:rPr>
          <w:color w:val="000000"/>
          <w:sz w:val="28"/>
          <w:szCs w:val="28"/>
        </w:rPr>
        <w:t xml:space="preserve">                            </w:t>
      </w:r>
      <w:r w:rsidRPr="00985008">
        <w:rPr>
          <w:color w:val="000000"/>
          <w:sz w:val="28"/>
          <w:szCs w:val="28"/>
          <w:u w:val="single"/>
        </w:rPr>
        <w:t xml:space="preserve"> Гуляева Татьяна Михайловна</w:t>
      </w:r>
    </w:p>
    <w:p w:rsidR="003846DE" w:rsidRDefault="003846DE" w:rsidP="003846DE">
      <w:pPr>
        <w:shd w:val="clear" w:color="auto" w:fill="FFFFFF"/>
        <w:ind w:left="-709"/>
        <w:jc w:val="both"/>
        <w:rPr>
          <w:color w:val="000000"/>
          <w:sz w:val="28"/>
          <w:szCs w:val="28"/>
        </w:rPr>
      </w:pPr>
    </w:p>
    <w:p w:rsidR="003846DE" w:rsidRPr="00E676A6" w:rsidRDefault="003846DE" w:rsidP="003846DE">
      <w:pPr>
        <w:shd w:val="clear" w:color="auto" w:fill="FFFFFF"/>
        <w:ind w:left="-709"/>
        <w:jc w:val="both"/>
        <w:rPr>
          <w:color w:val="000000"/>
          <w:sz w:val="28"/>
          <w:szCs w:val="28"/>
        </w:rPr>
      </w:pPr>
    </w:p>
    <w:p w:rsidR="003846DE" w:rsidRDefault="003846DE" w:rsidP="003846DE">
      <w:pPr>
        <w:shd w:val="clear" w:color="auto" w:fill="FFFFFF"/>
        <w:ind w:left="567"/>
        <w:jc w:val="both"/>
        <w:rPr>
          <w:color w:val="000000"/>
          <w:sz w:val="28"/>
          <w:szCs w:val="28"/>
          <w:u w:val="single"/>
        </w:rPr>
      </w:pPr>
      <w:r w:rsidRPr="00E676A6">
        <w:rPr>
          <w:color w:val="000000"/>
          <w:sz w:val="28"/>
          <w:szCs w:val="28"/>
        </w:rPr>
        <w:t xml:space="preserve">Программа разработана на основе  </w:t>
      </w:r>
      <w:r>
        <w:rPr>
          <w:color w:val="000000"/>
          <w:sz w:val="28"/>
          <w:szCs w:val="28"/>
          <w:u w:val="single"/>
        </w:rPr>
        <w:t>рабочей  п</w:t>
      </w:r>
      <w:r w:rsidRPr="00E676A6">
        <w:rPr>
          <w:color w:val="000000"/>
          <w:sz w:val="28"/>
          <w:szCs w:val="28"/>
          <w:u w:val="single"/>
        </w:rPr>
        <w:t xml:space="preserve">рограммы </w:t>
      </w:r>
      <w:r>
        <w:rPr>
          <w:color w:val="000000"/>
          <w:sz w:val="28"/>
          <w:szCs w:val="28"/>
          <w:u w:val="single"/>
        </w:rPr>
        <w:t>по учебным предметам</w:t>
      </w:r>
      <w:r w:rsidRPr="00E676A6">
        <w:rPr>
          <w:color w:val="000000"/>
          <w:sz w:val="28"/>
          <w:szCs w:val="28"/>
          <w:u w:val="single"/>
        </w:rPr>
        <w:t xml:space="preserve">: </w:t>
      </w:r>
      <w:r>
        <w:rPr>
          <w:color w:val="000000"/>
          <w:sz w:val="28"/>
          <w:szCs w:val="28"/>
          <w:u w:val="single"/>
        </w:rPr>
        <w:t>«Литература»</w:t>
      </w:r>
      <w:r w:rsidRPr="00E676A6">
        <w:rPr>
          <w:color w:val="000000"/>
          <w:sz w:val="28"/>
          <w:szCs w:val="28"/>
          <w:u w:val="single"/>
        </w:rPr>
        <w:t xml:space="preserve">, 5 - 9 </w:t>
      </w:r>
      <w:proofErr w:type="spellStart"/>
      <w:r w:rsidRPr="00E676A6">
        <w:rPr>
          <w:color w:val="000000"/>
          <w:sz w:val="28"/>
          <w:szCs w:val="28"/>
          <w:u w:val="single"/>
        </w:rPr>
        <w:t>к</w:t>
      </w:r>
      <w:r>
        <w:rPr>
          <w:color w:val="000000"/>
          <w:sz w:val="28"/>
          <w:szCs w:val="28"/>
          <w:u w:val="single"/>
        </w:rPr>
        <w:t>л</w:t>
      </w:r>
      <w:proofErr w:type="spellEnd"/>
      <w:r>
        <w:rPr>
          <w:color w:val="000000"/>
          <w:sz w:val="28"/>
          <w:szCs w:val="28"/>
          <w:u w:val="single"/>
        </w:rPr>
        <w:t xml:space="preserve">. под редакцией В.Я. Коровиной.         </w:t>
      </w:r>
    </w:p>
    <w:p w:rsidR="003846DE" w:rsidRDefault="003846DE" w:rsidP="003846DE">
      <w:pPr>
        <w:shd w:val="clear" w:color="auto" w:fill="FFFFFF"/>
        <w:ind w:left="567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Москва  «Просвещение»,  201</w:t>
      </w:r>
      <w:r w:rsidR="00FD60A8">
        <w:rPr>
          <w:color w:val="000000"/>
          <w:sz w:val="28"/>
          <w:szCs w:val="28"/>
          <w:u w:val="single"/>
        </w:rPr>
        <w:t>9</w:t>
      </w:r>
      <w:r w:rsidRPr="00E676A6">
        <w:rPr>
          <w:color w:val="000000"/>
          <w:sz w:val="28"/>
          <w:szCs w:val="28"/>
          <w:u w:val="single"/>
        </w:rPr>
        <w:t xml:space="preserve">. </w:t>
      </w:r>
    </w:p>
    <w:p w:rsidR="003846DE" w:rsidRDefault="003846DE" w:rsidP="003846DE">
      <w:pPr>
        <w:ind w:left="567"/>
        <w:jc w:val="both"/>
        <w:rPr>
          <w:b/>
          <w:sz w:val="28"/>
          <w:szCs w:val="28"/>
        </w:rPr>
      </w:pPr>
    </w:p>
    <w:p w:rsidR="003846DE" w:rsidRDefault="003846DE" w:rsidP="003846DE">
      <w:pPr>
        <w:ind w:left="-709"/>
        <w:rPr>
          <w:b/>
          <w:sz w:val="28"/>
          <w:szCs w:val="28"/>
        </w:rPr>
      </w:pPr>
    </w:p>
    <w:p w:rsidR="003846DE" w:rsidRPr="003846DE" w:rsidRDefault="003846DE" w:rsidP="00D14302">
      <w:pPr>
        <w:shd w:val="clear" w:color="auto" w:fill="FFFFFF"/>
        <w:spacing w:after="240" w:line="276" w:lineRule="auto"/>
        <w:rPr>
          <w:bCs/>
          <w:color w:val="000000"/>
          <w:sz w:val="28"/>
          <w:szCs w:val="28"/>
        </w:rPr>
      </w:pPr>
    </w:p>
    <w:p w:rsidR="003846DE" w:rsidRPr="003846DE" w:rsidRDefault="003846DE" w:rsidP="00D14302">
      <w:pPr>
        <w:shd w:val="clear" w:color="auto" w:fill="FFFFFF"/>
        <w:spacing w:after="240" w:line="276" w:lineRule="auto"/>
        <w:rPr>
          <w:bCs/>
          <w:color w:val="000000"/>
          <w:sz w:val="28"/>
          <w:szCs w:val="28"/>
        </w:rPr>
      </w:pPr>
    </w:p>
    <w:p w:rsidR="003846DE" w:rsidRPr="003846DE" w:rsidRDefault="003846DE" w:rsidP="00D14302">
      <w:pPr>
        <w:shd w:val="clear" w:color="auto" w:fill="FFFFFF"/>
        <w:spacing w:after="240" w:line="276" w:lineRule="auto"/>
        <w:rPr>
          <w:bCs/>
          <w:color w:val="000000"/>
          <w:sz w:val="28"/>
          <w:szCs w:val="28"/>
        </w:rPr>
      </w:pPr>
    </w:p>
    <w:p w:rsidR="00D14302" w:rsidRDefault="00D14302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985008" w:rsidRDefault="00985008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985008" w:rsidRDefault="00985008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985008" w:rsidRDefault="00985008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985008" w:rsidRDefault="00985008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F40FEA" w:rsidRDefault="00F40FEA" w:rsidP="00D14302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755E0F" w:rsidRPr="005F300A" w:rsidRDefault="00755E0F" w:rsidP="00755E0F">
      <w:pPr>
        <w:widowControl w:val="0"/>
        <w:shd w:val="clear" w:color="auto" w:fill="FFFFFF"/>
        <w:autoSpaceDE w:val="0"/>
        <w:autoSpaceDN w:val="0"/>
        <w:adjustRightInd w:val="0"/>
        <w:ind w:left="426"/>
        <w:jc w:val="center"/>
        <w:rPr>
          <w:rStyle w:val="dash041e005f0431005f044b005f0447005f043d005f044b005f0439005f005fchar1char1"/>
          <w:b/>
        </w:rPr>
      </w:pPr>
      <w:bookmarkStart w:id="0" w:name="_GoBack"/>
      <w:bookmarkEnd w:id="0"/>
      <w:r>
        <w:rPr>
          <w:b/>
        </w:rPr>
        <w:t>1.</w:t>
      </w:r>
      <w:r w:rsidRPr="005F300A">
        <w:rPr>
          <w:b/>
        </w:rPr>
        <w:t xml:space="preserve">ПЛАНИРУЕМЫЕ РЕЗУЛЬТАТЫ ИЗУЧЕНИЯ  </w:t>
      </w:r>
      <w:r w:rsidR="00EF4CF0">
        <w:rPr>
          <w:b/>
        </w:rPr>
        <w:t xml:space="preserve">                                                               </w:t>
      </w:r>
      <w:r w:rsidRPr="005F300A">
        <w:rPr>
          <w:b/>
        </w:rPr>
        <w:t>УЧЕБНОГО ПРЕДМЕТА</w:t>
      </w:r>
      <w:r>
        <w:rPr>
          <w:b/>
        </w:rPr>
        <w:t xml:space="preserve"> «ЛИТЕРАТУРА»</w:t>
      </w:r>
    </w:p>
    <w:p w:rsidR="00755E0F" w:rsidRDefault="00755E0F" w:rsidP="00755E0F">
      <w:pPr>
        <w:jc w:val="center"/>
        <w:rPr>
          <w:b/>
          <w:bCs/>
          <w:color w:val="FF0000"/>
        </w:rPr>
      </w:pP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51185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Личностные универсальные учебные действия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b/>
          <w:sz w:val="23"/>
          <w:szCs w:val="23"/>
          <w:lang w:eastAsia="en-US"/>
        </w:rPr>
      </w:pPr>
      <w:r w:rsidRPr="00551185">
        <w:rPr>
          <w:rFonts w:eastAsiaTheme="minorHAnsi"/>
          <w:b/>
          <w:i/>
          <w:iCs/>
          <w:sz w:val="23"/>
          <w:szCs w:val="23"/>
          <w:lang w:eastAsia="en-US"/>
        </w:rPr>
        <w:t xml:space="preserve">8 класс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eastAsiaTheme="minorHAnsi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sz w:val="23"/>
          <w:szCs w:val="23"/>
          <w:lang w:eastAsia="en-US"/>
        </w:rPr>
        <w:t xml:space="preserve">Осознавать эстетическую ценность русской литературы.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sz w:val="23"/>
          <w:szCs w:val="23"/>
          <w:lang w:eastAsia="en-US"/>
        </w:rPr>
        <w:t xml:space="preserve">Оценивать ситуации с точки зрения правил поведения и этики. </w:t>
      </w:r>
    </w:p>
    <w:p w:rsidR="00551185" w:rsidRDefault="00551185" w:rsidP="00EF4CF0">
      <w:pPr>
        <w:autoSpaceDE w:val="0"/>
        <w:autoSpaceDN w:val="0"/>
        <w:adjustRightInd w:val="0"/>
        <w:rPr>
          <w:rFonts w:eastAsiaTheme="minorHAnsi"/>
          <w:i/>
          <w:sz w:val="23"/>
          <w:szCs w:val="23"/>
          <w:lang w:eastAsia="en-US"/>
        </w:rPr>
      </w:pPr>
      <w:r w:rsidRPr="00551185">
        <w:rPr>
          <w:rFonts w:eastAsiaTheme="minorHAnsi"/>
          <w:i/>
          <w:sz w:val="23"/>
          <w:szCs w:val="23"/>
          <w:lang w:eastAsia="en-US"/>
        </w:rPr>
        <w:t>Ученик получит возможность научиться: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i/>
          <w:sz w:val="23"/>
          <w:szCs w:val="23"/>
          <w:lang w:eastAsia="en-US"/>
        </w:rPr>
      </w:pPr>
      <w:r>
        <w:rPr>
          <w:rFonts w:eastAsiaTheme="minorHAnsi"/>
          <w:i/>
          <w:sz w:val="23"/>
          <w:szCs w:val="23"/>
          <w:lang w:eastAsia="en-US"/>
        </w:rPr>
        <w:t>- Оценивать собственную учебную деятельность: свои достижения, самостоятельность, инициативу, ответственность, причины неудач.</w:t>
      </w:r>
    </w:p>
    <w:p w:rsidR="00551185" w:rsidRDefault="00551185" w:rsidP="00EF4CF0">
      <w:pPr>
        <w:autoSpaceDE w:val="0"/>
        <w:autoSpaceDN w:val="0"/>
        <w:adjustRightInd w:val="0"/>
        <w:rPr>
          <w:rFonts w:eastAsiaTheme="minorHAnsi"/>
          <w:i/>
          <w:iCs/>
          <w:sz w:val="23"/>
          <w:szCs w:val="23"/>
          <w:lang w:eastAsia="en-US"/>
        </w:rPr>
      </w:pP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b/>
          <w:sz w:val="23"/>
          <w:szCs w:val="23"/>
          <w:lang w:eastAsia="en-US"/>
        </w:rPr>
      </w:pPr>
      <w:r w:rsidRPr="00551185">
        <w:rPr>
          <w:rFonts w:eastAsiaTheme="minorHAnsi"/>
          <w:b/>
          <w:i/>
          <w:iCs/>
          <w:sz w:val="23"/>
          <w:szCs w:val="23"/>
          <w:lang w:eastAsia="en-US"/>
        </w:rPr>
        <w:t xml:space="preserve">9 класс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eastAsiaTheme="minorHAnsi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EF4CF0">
      <w:pPr>
        <w:autoSpaceDE w:val="0"/>
        <w:autoSpaceDN w:val="0"/>
        <w:adjustRightInd w:val="0"/>
        <w:spacing w:after="2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sz w:val="23"/>
          <w:szCs w:val="23"/>
          <w:lang w:eastAsia="en-US"/>
        </w:rPr>
        <w:t xml:space="preserve">Оценивать собственную учебную деятельность: свои достижения, самостоятельность, инициативу, ответственность, причины неудач.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sz w:val="23"/>
          <w:szCs w:val="23"/>
          <w:lang w:eastAsia="en-US"/>
        </w:rPr>
        <w:t xml:space="preserve">Проявлять готовность к самообразованию.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EF4CF0">
      <w:pPr>
        <w:autoSpaceDE w:val="0"/>
        <w:autoSpaceDN w:val="0"/>
        <w:adjustRightInd w:val="0"/>
        <w:spacing w:after="2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Определять гуманистические, демократические и традиционные ценности многонационального российского общества. </w:t>
      </w:r>
    </w:p>
    <w:p w:rsidR="00551185" w:rsidRPr="00551185" w:rsidRDefault="00551185" w:rsidP="00EF4CF0">
      <w:pPr>
        <w:autoSpaceDE w:val="0"/>
        <w:autoSpaceDN w:val="0"/>
        <w:adjustRightInd w:val="0"/>
        <w:spacing w:after="2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Определять необходимость ответственности и долга перед Родиной. </w:t>
      </w:r>
    </w:p>
    <w:p w:rsidR="00551185" w:rsidRPr="00551185" w:rsidRDefault="00551185" w:rsidP="00EF4CF0">
      <w:pPr>
        <w:autoSpaceDE w:val="0"/>
        <w:autoSpaceDN w:val="0"/>
        <w:adjustRightInd w:val="0"/>
        <w:spacing w:after="2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Понимать ценность жизни во всех её проявлениях и необходимости ответственного, бережного отношения к ней. </w:t>
      </w:r>
    </w:p>
    <w:p w:rsidR="00551185" w:rsidRPr="00551185" w:rsidRDefault="00551185" w:rsidP="00EF4CF0">
      <w:pPr>
        <w:autoSpaceDE w:val="0"/>
        <w:autoSpaceDN w:val="0"/>
        <w:adjustRightInd w:val="0"/>
        <w:spacing w:after="2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Осознавать значение семьи в жизни человека и общества, принимать ценности семейной жизни, уважительно и заботливо относиться к членам своей семьи. 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sz w:val="23"/>
          <w:szCs w:val="23"/>
          <w:lang w:eastAsia="en-US"/>
        </w:rPr>
        <w:t xml:space="preserve">Развить эстетическое сознание через освоение художественного наследия народов России и мира, через творческую деятельность эстетического </w:t>
      </w:r>
      <w:r>
        <w:rPr>
          <w:rFonts w:eastAsiaTheme="minorHAnsi"/>
          <w:i/>
          <w:iCs/>
          <w:sz w:val="23"/>
          <w:szCs w:val="23"/>
          <w:lang w:eastAsia="en-US"/>
        </w:rPr>
        <w:t>характера.</w:t>
      </w:r>
    </w:p>
    <w:p w:rsidR="00551185" w:rsidRPr="00551185" w:rsidRDefault="00551185" w:rsidP="00EF4CF0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551185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Регулятивные универсальные учебные действия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8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Осуществлению контроля в констатирующей и предвосхищающей позиции.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Корректировать деятельность: вносить изменения в процесс с учетом возникших трудностей и ошибок, намечать способы их устранения.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Адекватной оценке трудностей.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Адекватной оценке своих возможностей.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9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>Основам прог</w:t>
      </w:r>
      <w:r>
        <w:rPr>
          <w:rFonts w:eastAsiaTheme="minorHAnsi"/>
          <w:color w:val="000000"/>
          <w:sz w:val="23"/>
          <w:szCs w:val="23"/>
          <w:lang w:eastAsia="en-US"/>
        </w:rPr>
        <w:t>но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зирования.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Основам </w:t>
      </w:r>
      <w:proofErr w:type="spellStart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>саморегуляции</w:t>
      </w:r>
      <w:proofErr w:type="spellEnd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 эмоциональных состояний.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8"/>
          <w:szCs w:val="28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Прилагать волевые усилия и преодолевать трудности и препятствия на пути достижения целей. </w:t>
      </w:r>
    </w:p>
    <w:p w:rsidR="00551185" w:rsidRPr="00551185" w:rsidRDefault="00551185" w:rsidP="00551185">
      <w:pPr>
        <w:autoSpaceDE w:val="0"/>
        <w:autoSpaceDN w:val="0"/>
        <w:adjustRightInd w:val="0"/>
        <w:ind w:left="567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551185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Коммуникативные универсальные учебные действия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8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Работать в группе.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Осуществлять коммуникативную рефлексию как осознание оснований собственных действий и действий партнёра.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Оказывать поддержку и содействие тем, от кого зависит достижений целей в совместной деятельности.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коммуникативную рефлексию.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9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Отображать в речи содержание совершаемых действий в форме громкой социализированной и внутренней речи.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551185">
      <w:pPr>
        <w:autoSpaceDE w:val="0"/>
        <w:autoSpaceDN w:val="0"/>
        <w:adjustRightInd w:val="0"/>
        <w:spacing w:after="45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Устраивать эффективные групповые обсуждения и обеспечить обмен знаниями между членами группы для принятия эффективных совместных решений.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 совместной деятельности четко формулировать цели группы и позволить её участникам проявлять собственную энергию для достижения этих целей.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551185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Познавательные универсальные учебные действия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8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lang w:eastAsia="en-US"/>
        </w:rPr>
      </w:pP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осуществлять запись (фиксацию) указанной учителем информации, в том числе с помощью инструментов ИКТ;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строить сообщения в устной и письменной форме;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ориентироваться на разнообразие способов решения задач;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воспринимать и анализировать сообщения и важнейшие их компоненты – тексты;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анализировать изучаемые объекты с выделением существенных и несущественных признаков;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осуществлять синтез как составление целого из частей;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проводить сравнение, </w:t>
      </w:r>
      <w:proofErr w:type="spellStart"/>
      <w:r w:rsidRPr="00551185">
        <w:rPr>
          <w:rFonts w:eastAsiaTheme="minorHAnsi"/>
          <w:color w:val="000000"/>
          <w:sz w:val="23"/>
          <w:szCs w:val="23"/>
          <w:lang w:eastAsia="en-US"/>
        </w:rPr>
        <w:t>сериацию</w:t>
      </w:r>
      <w:proofErr w:type="spellEnd"/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 и классификацию изученных объектов по заданным критериям;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устанавливать причинно-следственные связи в изучаемом круге явлений;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строить рассуждения в форме связи простых суждений об объекте, его строении, свойствах и связях;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обобщать (самостоятельно выделять ряд или класс объектов);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подводить анализируемые объекты (явления) под понятие на основе распознавания объектов,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устанавливать аналогии.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расширенный поиск информации в соответствии с заданиями учителя с использованием ресурсов библиотек и сети Интернет;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записывать, фиксировать информацию с помощью инструментов ИКТ;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создавать и преобразовывать схемы для решения учебных задач;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осознанно и произвольно строить сообщения в устной и письменной форме;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выбор наиболее эффективных способов решения учебных задач в зависимости от конкретных условий;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lastRenderedPageBreak/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сравнение, </w:t>
      </w:r>
      <w:proofErr w:type="spellStart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>сериацию</w:t>
      </w:r>
      <w:proofErr w:type="spellEnd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 и классификацию изученных объектов по самостоятельно выделенным основаниям (критериям);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строить </w:t>
      </w:r>
      <w:proofErr w:type="gramStart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>логическое рассуждение</w:t>
      </w:r>
      <w:proofErr w:type="gramEnd"/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, включающее установление причинно-следственных связей;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произвольно и осознанно владеть общими приемами решения учебных задач.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b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b/>
          <w:color w:val="000000"/>
          <w:sz w:val="23"/>
          <w:szCs w:val="23"/>
          <w:lang w:eastAsia="en-US"/>
        </w:rPr>
        <w:t xml:space="preserve">9 класс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проводить сравнение, </w:t>
      </w:r>
      <w:proofErr w:type="spellStart"/>
      <w:r w:rsidRPr="00551185">
        <w:rPr>
          <w:rFonts w:eastAsiaTheme="minorHAnsi"/>
          <w:color w:val="000000"/>
          <w:sz w:val="23"/>
          <w:szCs w:val="23"/>
          <w:lang w:eastAsia="en-US"/>
        </w:rPr>
        <w:t>сериацию</w:t>
      </w:r>
      <w:proofErr w:type="spellEnd"/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устанавливать причинно-следственные связи в изучаемом круге явлений;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понимать структуру построения рассуждения как связь простых суждений об объекте (явлении);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обобщать (самостоятельно выделять ряд или класс объектов); </w:t>
      </w:r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подводить анализируемые объекты (явления) под понятия разного уровня обобщения (например: предложение, главные члены предложения, второстепенные члены; подлежащее, сказуемое); </w:t>
      </w:r>
      <w:proofErr w:type="gramEnd"/>
    </w:p>
    <w:p w:rsidR="00551185" w:rsidRPr="00551185" w:rsidRDefault="00551185" w:rsidP="00551185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проводить аналогии между изучаемым материалом и собственным опытом.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551185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551185">
        <w:rPr>
          <w:rFonts w:eastAsiaTheme="minorHAnsi"/>
          <w:color w:val="000000"/>
          <w:sz w:val="23"/>
          <w:szCs w:val="23"/>
          <w:lang w:eastAsia="en-US"/>
        </w:rPr>
        <w:t xml:space="preserve">использовать знаково-символические средства, в т.ч. схемы (включая концептуальные) для решения учебных задач; </w:t>
      </w:r>
    </w:p>
    <w:p w:rsidR="00551185" w:rsidRPr="00551185" w:rsidRDefault="00551185" w:rsidP="00551185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Pr="00EF4CF0" w:rsidRDefault="00551185" w:rsidP="00EF4CF0">
      <w:pPr>
        <w:pStyle w:val="Default"/>
        <w:rPr>
          <w:rFonts w:ascii="Simplified Arabic Fixed" w:eastAsiaTheme="minorHAnsi" w:hAnsi="Simplified Arabic Fixed" w:cs="Simplified Arabic Fixed"/>
          <w:lang w:eastAsia="en-US"/>
        </w:rPr>
      </w:pPr>
      <w:r w:rsidRPr="00551185">
        <w:rPr>
          <w:rFonts w:eastAsiaTheme="minorHAnsi"/>
          <w:i/>
          <w:iCs/>
          <w:sz w:val="23"/>
          <w:szCs w:val="23"/>
        </w:rPr>
        <w:t>Ученик получит возможность научиться:</w:t>
      </w:r>
      <w:r w:rsidR="00EF4CF0" w:rsidRPr="00EF4CF0">
        <w:t xml:space="preserve">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расширенный поиск информации в соответствии с заданиями учителя с использованием ресурсов библиотек и сети Интернет;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записывать, фиксировать информацию с помощью инструментов ИКТ;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создавать и преобразовывать схемы для решения учебных задач;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осознанно и произвольно строить сообщения в устной и письменной форме;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выбор наиболее эффективных способов решения учебных задач в зависимости от конкретных условий;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осуществлять сравнение, </w:t>
      </w:r>
      <w:proofErr w:type="spellStart"/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>сериацию</w:t>
      </w:r>
      <w:proofErr w:type="spellEnd"/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 и классификацию изученных объектов по самостоятельно выделенным основаниям (критериям);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строить </w:t>
      </w:r>
      <w:proofErr w:type="gramStart"/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>логическое рассуждение</w:t>
      </w:r>
      <w:proofErr w:type="gramEnd"/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, включающее установление причинно-следственных связей;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произвольно и осознанно владеть общими приемами решения учебных задач.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EF4CF0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 xml:space="preserve">Предметные результаты обучения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Устное народное творчество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Default="00EF4CF0" w:rsidP="00EF4CF0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8 класс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lang w:eastAsia="en-US"/>
        </w:rPr>
      </w:pP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целенаправленно использовать малые фольклорные жанры в своих устных и письменных высказываниях;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определять с помощью пословицы жизненную/вымышленную ситуацию;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выразительно читать произведения устного народного творчества, соблюдая соответствующий интонационный рисунок устного рассказывания;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lastRenderedPageBreak/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сравнивая произведения,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рассказывать о самостоятельно прочитанном произведении, обосновывая свой выбор;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Древнерусская литература. Русская литература XVIII </w:t>
      </w:r>
      <w:proofErr w:type="gramStart"/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>в</w:t>
      </w:r>
      <w:proofErr w:type="gramEnd"/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Русская литература XIX—XX вв.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Литература народов России. Зарубежная литература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8 класс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выявлять и интерпретировать авторскую позицию, определяя своё к ней отношение, и на этой основе формировать собственные ценностные ориентации;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определять актуальность произведений для читателей разных поколений и вступать в диалог с другими читателями;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lang w:eastAsia="en-US"/>
        </w:rPr>
      </w:pP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EF4CF0">
        <w:rPr>
          <w:rFonts w:eastAsiaTheme="minorHAnsi"/>
          <w:color w:val="000000"/>
          <w:sz w:val="23"/>
          <w:szCs w:val="23"/>
          <w:lang w:eastAsia="en-US"/>
        </w:rPr>
        <w:t>прочитанному</w:t>
      </w:r>
      <w:proofErr w:type="gramEnd"/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сопоставлять произведение словесного искусства и его воплощение в других искусствах;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работать с разными источниками информации и владеть основными способами её обработки и презентации.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Ученик получит возможность научиться: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дифференцировать элементы поэтики художественного текста, видеть их художественную и смысловую функцию;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сопоставлять «чужие» тексты интерпретирующего характера, аргументировано оценивать их;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оценивать интерпретацию художественного текста, созданную средствами других искусств;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создавать собственную интерпретацию изученного текста средствами других искусств;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9 класс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</w:pP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Ученик научится: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proofErr w:type="gramStart"/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выявлять и интерпретировать авторскую позицию, определяя своё к ней отношение, и на этой основе формировать собственные ценностные ориентации;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lastRenderedPageBreak/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определять актуальность произведений для читателей разных поколений и вступать в диалог с другими читателями;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EF4CF0">
        <w:rPr>
          <w:rFonts w:eastAsiaTheme="minorHAnsi"/>
          <w:color w:val="000000"/>
          <w:sz w:val="23"/>
          <w:szCs w:val="23"/>
          <w:lang w:eastAsia="en-US"/>
        </w:rPr>
        <w:t>прочитанному</w:t>
      </w:r>
      <w:proofErr w:type="gramEnd"/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сопоставлять произведение словесного искусства и его воплощение в других искусствах;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color w:val="000000"/>
          <w:sz w:val="23"/>
          <w:szCs w:val="23"/>
          <w:lang w:eastAsia="en-US"/>
        </w:rPr>
        <w:t xml:space="preserve">работать с разными источниками информации и владеть основными способами её обработки и презентации.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EF4CF0" w:rsidRPr="00EF4CF0" w:rsidRDefault="00EF4CF0" w:rsidP="00EF4CF0">
      <w:pPr>
        <w:pStyle w:val="Default"/>
        <w:rPr>
          <w:rFonts w:ascii="Simplified Arabic Fixed" w:eastAsiaTheme="minorHAnsi" w:hAnsi="Simplified Arabic Fixed" w:cs="Simplified Arabic Fixed"/>
          <w:lang w:eastAsia="en-US"/>
        </w:rPr>
      </w:pPr>
      <w:r w:rsidRPr="00EF4CF0">
        <w:rPr>
          <w:rFonts w:eastAsiaTheme="minorHAnsi"/>
          <w:i/>
          <w:iCs/>
          <w:sz w:val="23"/>
          <w:szCs w:val="23"/>
        </w:rPr>
        <w:t>Ученик получит возможность научиться:</w:t>
      </w:r>
      <w:r w:rsidRPr="00EF4CF0">
        <w:t xml:space="preserve">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дифференцировать элементы поэтики художественного текста, видеть их художественную и смысловую функцию;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сопоставлять «чужие» тексты интерпретирующего характера, аргументировано оценивать их;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оценивать интерпретацию художественного текста, созданную средствами других искусств;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создавать собственную интерпретацию изученного текста средствами других искусств; </w:t>
      </w:r>
    </w:p>
    <w:p w:rsidR="00EF4CF0" w:rsidRPr="00EF4CF0" w:rsidRDefault="00EF4CF0" w:rsidP="00EF4CF0">
      <w:pPr>
        <w:autoSpaceDE w:val="0"/>
        <w:autoSpaceDN w:val="0"/>
        <w:adjustRightInd w:val="0"/>
        <w:spacing w:after="2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 </w:t>
      </w:r>
    </w:p>
    <w:p w:rsidR="00EF4CF0" w:rsidRPr="00EF4CF0" w:rsidRDefault="00EF4CF0" w:rsidP="00EF4CF0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EF4CF0">
        <w:rPr>
          <w:rFonts w:ascii="Simplified Arabic Fixed" w:eastAsiaTheme="minorHAnsi" w:hAnsi="Simplified Arabic Fixed" w:cs="Simplified Arabic Fixed"/>
          <w:color w:val="000000"/>
          <w:sz w:val="23"/>
          <w:szCs w:val="23"/>
          <w:lang w:eastAsia="en-US"/>
        </w:rPr>
        <w:t xml:space="preserve">- </w:t>
      </w:r>
      <w:r w:rsidRPr="00EF4CF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551185" w:rsidRDefault="00551185" w:rsidP="00EF4CF0">
      <w:pPr>
        <w:pStyle w:val="ad"/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67"/>
        <w:rPr>
          <w:rFonts w:ascii="Times New Roman" w:hAnsi="Times New Roman"/>
          <w:b/>
          <w:spacing w:val="-2"/>
          <w:sz w:val="24"/>
          <w:szCs w:val="28"/>
        </w:rPr>
      </w:pPr>
    </w:p>
    <w:p w:rsidR="005F300A" w:rsidRDefault="005F300A" w:rsidP="005F300A">
      <w:pPr>
        <w:pStyle w:val="af0"/>
        <w:jc w:val="left"/>
        <w:rPr>
          <w:sz w:val="22"/>
        </w:rPr>
      </w:pPr>
    </w:p>
    <w:p w:rsidR="00E40296" w:rsidRPr="00755E0F" w:rsidRDefault="005F300A" w:rsidP="00755E0F">
      <w:pPr>
        <w:pStyle w:val="ad"/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line="317" w:lineRule="exact"/>
        <w:ind w:left="142" w:firstLine="0"/>
        <w:jc w:val="center"/>
        <w:rPr>
          <w:rFonts w:ascii="Times New Roman" w:hAnsi="Times New Roman"/>
          <w:b/>
          <w:sz w:val="32"/>
          <w:szCs w:val="28"/>
        </w:rPr>
      </w:pPr>
      <w:r w:rsidRPr="00755E0F">
        <w:rPr>
          <w:rFonts w:ascii="Times New Roman" w:hAnsi="Times New Roman"/>
          <w:b/>
          <w:sz w:val="24"/>
          <w:szCs w:val="28"/>
        </w:rPr>
        <w:t>СОДЕРЖАНИЕ УЧЕБНОГО ПРЕДМЕТА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color w:val="FF0000"/>
          <w:sz w:val="20"/>
          <w:szCs w:val="20"/>
          <w:highlight w:val="yellow"/>
        </w:rPr>
      </w:pP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sz w:val="28"/>
          <w:szCs w:val="28"/>
          <w:u w:val="single"/>
        </w:rPr>
      </w:pPr>
      <w:r w:rsidRPr="00CB003A">
        <w:rPr>
          <w:b/>
          <w:sz w:val="28"/>
          <w:szCs w:val="28"/>
          <w:u w:val="single"/>
        </w:rPr>
        <w:t>8 КЛАСС</w:t>
      </w:r>
      <w:r w:rsidR="00106D53" w:rsidRPr="00CB003A">
        <w:rPr>
          <w:b/>
          <w:sz w:val="28"/>
          <w:szCs w:val="28"/>
          <w:u w:val="single"/>
        </w:rPr>
        <w:t xml:space="preserve"> (68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color w:val="FF0000"/>
          <w:sz w:val="20"/>
          <w:szCs w:val="20"/>
        </w:rPr>
      </w:pP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 xml:space="preserve">Введение. </w:t>
      </w:r>
      <w:r w:rsidR="0066034B" w:rsidRPr="00CB003A">
        <w:rPr>
          <w:b/>
          <w:color w:val="000000"/>
          <w:sz w:val="20"/>
          <w:szCs w:val="20"/>
        </w:rPr>
        <w:t xml:space="preserve">(1 ч) </w:t>
      </w:r>
      <w:r w:rsidRPr="00CB003A">
        <w:rPr>
          <w:color w:val="000000"/>
          <w:sz w:val="20"/>
          <w:szCs w:val="20"/>
        </w:rPr>
        <w:t>Литература и история. Интерес русских писателей к историческому прошлому своего народа.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Устное народное творчество.</w:t>
      </w:r>
      <w:r w:rsidR="0066034B" w:rsidRPr="00CB003A">
        <w:rPr>
          <w:b/>
          <w:color w:val="000000"/>
          <w:sz w:val="20"/>
          <w:szCs w:val="20"/>
        </w:rPr>
        <w:t>(2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Отражение жизни народа в народных песнях. Лирические песни. Исторические песни.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Частушки. Особенности художественной формы фольклорных произведений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Предания как исторический жанр русской народной прозы. «О Пугачёве», «О покорении Сибири Ермаком». Особенности содержания и художественной формы народных преданий.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Народная песня, частушка (развитие представлений). Предание (развитие представлений).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Из древнерусской литературы</w:t>
      </w:r>
      <w:r w:rsidR="0066034B" w:rsidRPr="00CB003A">
        <w:rPr>
          <w:b/>
          <w:color w:val="000000"/>
          <w:sz w:val="20"/>
          <w:szCs w:val="20"/>
        </w:rPr>
        <w:t xml:space="preserve"> (2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Житийная литература как особый жанр древнерусской литературы. «Житие Александра Невского» (фрагменты).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Художественные особенности содержания и формы воинской повести и жития.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«Шемякин суд» как сатирическое произведение  </w:t>
      </w:r>
      <w:proofErr w:type="gramStart"/>
      <w:r w:rsidRPr="00CB003A">
        <w:rPr>
          <w:color w:val="000000"/>
          <w:sz w:val="20"/>
          <w:szCs w:val="20"/>
        </w:rPr>
        <w:t>Х</w:t>
      </w:r>
      <w:proofErr w:type="gramEnd"/>
      <w:r w:rsidRPr="00CB003A">
        <w:rPr>
          <w:color w:val="000000"/>
          <w:sz w:val="20"/>
          <w:szCs w:val="20"/>
        </w:rPr>
        <w:t>VII века. Действительные и вымышленные события, новые герои, сатирический пафос произведения. Особенности поэтики бытовой сатирической повести.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Теория литературы. Летопись. Древнерусская повесть (развитие представлений). Житие как жанр </w:t>
      </w:r>
      <w:proofErr w:type="gramStart"/>
      <w:r w:rsidRPr="00CB003A">
        <w:rPr>
          <w:color w:val="000000"/>
          <w:sz w:val="20"/>
          <w:szCs w:val="20"/>
        </w:rPr>
        <w:t>литера-туры</w:t>
      </w:r>
      <w:proofErr w:type="gramEnd"/>
      <w:r w:rsidRPr="00CB003A">
        <w:rPr>
          <w:color w:val="000000"/>
          <w:sz w:val="20"/>
          <w:szCs w:val="20"/>
        </w:rPr>
        <w:t xml:space="preserve"> (начальное представление). Сатирическая повесть как жанр древнерусской литературы (начальное представление).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Из литературы XVIII века</w:t>
      </w:r>
      <w:r w:rsidR="0066034B" w:rsidRPr="00CB003A">
        <w:rPr>
          <w:b/>
          <w:color w:val="000000"/>
          <w:sz w:val="20"/>
          <w:szCs w:val="20"/>
        </w:rPr>
        <w:t xml:space="preserve"> (3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Д.И.Фонвизин.  «Недоросль» (сцены). Сатирическая направленность комедии.  Проблема воспитания истинного гражданина.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Понятие о классицизме. Основные правила классицизма в драматическом произведении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Из литературы XIX века</w:t>
      </w:r>
      <w:r w:rsidR="0066034B" w:rsidRPr="00CB003A">
        <w:rPr>
          <w:b/>
          <w:color w:val="000000"/>
          <w:sz w:val="20"/>
          <w:szCs w:val="20"/>
        </w:rPr>
        <w:t xml:space="preserve"> (35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И.А.Крылов. Поэт и мудрец. Язвительный сатирик и баснописец. 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Басни «Лягушки, просящие царя», «Обоз», их историческая основа. Мораль басен. Сатирическое изображение человеческих и общественных пороков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Басня. Мораль. Аллегория (развитие представлений).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К.Ф.Рылеев. Дума  «Смерть Ермака». Понятие о думе. Характерные особенности жанра. Образ Ермака Тимофеевича.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А.С.Пушкин. Его отношение к истории и исторической теме в русской литературе.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lastRenderedPageBreak/>
        <w:t xml:space="preserve">Стихотворения «Туча». </w:t>
      </w:r>
      <w:proofErr w:type="spellStart"/>
      <w:r w:rsidRPr="00CB003A">
        <w:rPr>
          <w:color w:val="000000"/>
          <w:sz w:val="20"/>
          <w:szCs w:val="20"/>
        </w:rPr>
        <w:t>Разноплановость</w:t>
      </w:r>
      <w:proofErr w:type="spellEnd"/>
      <w:r w:rsidRPr="00CB003A">
        <w:rPr>
          <w:color w:val="000000"/>
          <w:sz w:val="20"/>
          <w:szCs w:val="20"/>
        </w:rPr>
        <w:t xml:space="preserve"> содержания стихотворения – зарисовка природы, отклик на десятилетие восстания декабристов. «Я помню чудное мгновенье…». Обогащение любовной лирики мотивами пробуждения души к творчеству. «19 октября». Мотивы дружбы, прочного союза и единения друзей.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«История  Пугачёва» (отрывки).  История  пугачёвского восстания в художественном произведении и историческом труде писателя. Отношение к  Пугачёву народа,  дворян и  автора.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«Капитанская дочка». История создания произведения. </w:t>
      </w:r>
      <w:proofErr w:type="gramStart"/>
      <w:r w:rsidRPr="00CB003A">
        <w:rPr>
          <w:color w:val="000000"/>
          <w:sz w:val="20"/>
          <w:szCs w:val="20"/>
        </w:rPr>
        <w:t>Историческая</w:t>
      </w:r>
      <w:proofErr w:type="gramEnd"/>
      <w:r w:rsidRPr="00CB003A">
        <w:rPr>
          <w:color w:val="000000"/>
          <w:sz w:val="20"/>
          <w:szCs w:val="20"/>
        </w:rPr>
        <w:t xml:space="preserve">   правда и художественный вымысел в повести. Особенности композиции. Роль эпиграфа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Гринёв:  жизненный путь героя.  Формирование характера и взглядов  героя.  Швабрин - антигерой. Маша Миронова – нравственная красота героини.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Пугачёв и народное восстание в произведении  и в историческом труде Пушкина. Народное восстание в авторской оценке. Четыре встречи Пугачёва и Гринёва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А.С.Пушкин.  «Пиковая дама». Проблема человека и судьбы. Система образов - персонажей в повести. Образ Петербурга. Композиция повести: смысл названия, эпиграфов, символических и фантастических образов, эпилога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М.Ю.Лермонтов.  «Мцыри».  Романтически – условный историзм поэмы. Мцыри как романтический герой. Образ монастыря и природы в поэме, их роль в произведении. Идейное содержание поэмы. Композиция поэмы.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Теория литературы. Поэма (развитие представлений). Романтический герой (начальные представления), романтическая поэма (начальные представления).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Н.В.Гоголь. «Ревизор» как социальная комедия «со злостью и солью». История создания комед</w:t>
      </w:r>
      <w:proofErr w:type="gramStart"/>
      <w:r w:rsidRPr="00CB003A">
        <w:rPr>
          <w:color w:val="000000"/>
          <w:sz w:val="20"/>
          <w:szCs w:val="20"/>
        </w:rPr>
        <w:t>ии и  её</w:t>
      </w:r>
      <w:proofErr w:type="gramEnd"/>
      <w:r w:rsidRPr="00CB003A">
        <w:rPr>
          <w:color w:val="000000"/>
          <w:sz w:val="20"/>
          <w:szCs w:val="20"/>
        </w:rPr>
        <w:t xml:space="preserve">  первой постановки. Разоблачение пороков чиновничества в пьесе. Приёмы сатирического изображения чиновников. Образ  Хлестакова в комедии «Ревизор». Понятие о « миражной интриге».  </w:t>
      </w:r>
      <w:proofErr w:type="gramStart"/>
      <w:r w:rsidRPr="00CB003A">
        <w:rPr>
          <w:color w:val="000000"/>
          <w:sz w:val="20"/>
          <w:szCs w:val="20"/>
        </w:rPr>
        <w:t>Хлестаковщина</w:t>
      </w:r>
      <w:proofErr w:type="gramEnd"/>
      <w:r w:rsidRPr="00CB003A">
        <w:rPr>
          <w:color w:val="000000"/>
          <w:sz w:val="20"/>
          <w:szCs w:val="20"/>
        </w:rPr>
        <w:t xml:space="preserve">  как нравственное явление. Художественные особенности комедии Н.В.Гоголя. Особенности композиционной структуры комедии. Специфика гоголевской сатиры.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Комедия (развитие представлений). Сатира и юмор (развитие представлений).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Н.В.Гоголь. Шинель». Образ  «маленького человека» в литературе. Потеря  </w:t>
      </w:r>
      <w:proofErr w:type="spellStart"/>
      <w:r w:rsidRPr="00CB003A">
        <w:rPr>
          <w:color w:val="000000"/>
          <w:sz w:val="20"/>
          <w:szCs w:val="20"/>
        </w:rPr>
        <w:t>Башмачкиным</w:t>
      </w:r>
      <w:proofErr w:type="spellEnd"/>
      <w:r w:rsidRPr="00CB003A">
        <w:rPr>
          <w:color w:val="000000"/>
          <w:sz w:val="20"/>
          <w:szCs w:val="20"/>
        </w:rPr>
        <w:t xml:space="preserve">  лица. Шинель как последняя надежда согреться в холодном мире. Мечта и реальность в повести  «Шинель». Образ Петербурга. Роль фантастики в повествовании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М.Е.Салтыков – Щедрин.  «История одного города» (отрывок). Художественно – политическая  сатира  на общественные порядки. Обличение строя, основанного на бесправии народа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Образы градоначальников. Средства создания комического в произведении.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 Гипербола, гротеск (развитие представлений). Литературная пародия (начальные  представления). Эзопов язык (развитие понятия).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Н.С.Лесков. Нравственные проблемы рассказа «Старый гений» Сатира на чиновничество. Защита   </w:t>
      </w:r>
      <w:proofErr w:type="gramStart"/>
      <w:r w:rsidRPr="00CB003A">
        <w:rPr>
          <w:color w:val="000000"/>
          <w:sz w:val="20"/>
          <w:szCs w:val="20"/>
        </w:rPr>
        <w:t>беззащитных</w:t>
      </w:r>
      <w:proofErr w:type="gramEnd"/>
      <w:r w:rsidRPr="00CB003A">
        <w:rPr>
          <w:color w:val="000000"/>
          <w:sz w:val="20"/>
          <w:szCs w:val="20"/>
        </w:rPr>
        <w:t>.  Деталь как средство создания образа в рассказе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Л.Н.Толстой.  «После бала». Социально – нравственные проблемы в рассказе  Главные герои. Контраст как средство раскрытия конфликта. Нравственность в основе поступков героя. Мечта о воссоединении дворянства и народа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Художественная деталь  Антитеза (развитие представлений). Композиция (развитие представлений). Роль антитезы в композиции произведений.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Поэзия родной природы в творчестве А.С.Пушкина, М.Ю.Лермонтова, Ф.И.Тютчева,  А.А.Фета,  </w:t>
      </w:r>
      <w:proofErr w:type="spellStart"/>
      <w:r w:rsidRPr="00CB003A">
        <w:rPr>
          <w:color w:val="000000"/>
          <w:sz w:val="20"/>
          <w:szCs w:val="20"/>
        </w:rPr>
        <w:t>А.Н.Майкова</w:t>
      </w:r>
      <w:proofErr w:type="spellEnd"/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А.П.Чехов. Рассказ «О любви» как история об упущенном счастье.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 Психологизм художественной литературы.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Из литературы XX века</w:t>
      </w:r>
      <w:r w:rsidR="0066034B" w:rsidRPr="00CB003A">
        <w:rPr>
          <w:b/>
          <w:color w:val="000000"/>
          <w:sz w:val="20"/>
          <w:szCs w:val="20"/>
        </w:rPr>
        <w:t xml:space="preserve"> (18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И.А.Бунин.  «Кавказ».  Повествование о любви в различных жизненных ситуациях.  Мастерство Бунина – рассказчика. Психологизм прозы писателя.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А.И.Куприн. Нравственные проблемы рассказа «Куст сирени». Представления о любви и счастье в семье. Понятие о сюжете и фабуле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А.А.Блок.  «Россия».  Ист. тема в стихотворении, его современное звучание и смысл. Образ России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С.А.Есенин.  «Пугачёв» - поэма на историческую тему. Образ предводителя восстания. Понятие о драматической поэме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И.С.Шмелёв. «Как  я стал писателем» - воспоминание о пути к творчеству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Писатели улыбаются. Журнал  «</w:t>
      </w:r>
      <w:proofErr w:type="spellStart"/>
      <w:r w:rsidRPr="00CB003A">
        <w:rPr>
          <w:color w:val="000000"/>
          <w:sz w:val="20"/>
          <w:szCs w:val="20"/>
        </w:rPr>
        <w:t>Сатирикон</w:t>
      </w:r>
      <w:proofErr w:type="spellEnd"/>
      <w:r w:rsidRPr="00CB003A">
        <w:rPr>
          <w:color w:val="000000"/>
          <w:sz w:val="20"/>
          <w:szCs w:val="20"/>
        </w:rPr>
        <w:t>». Сатирическое изображение исторических событий. Приёмы и способы  создания  сатирического повествования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М.Зощенко. «История болезни»;  Тэффи.  «Жизнь и воротник». Для самостоятельного чтения.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Сатира и юмор в рассказах  </w:t>
      </w:r>
      <w:proofErr w:type="spellStart"/>
      <w:r w:rsidRPr="00CB003A">
        <w:rPr>
          <w:color w:val="000000"/>
          <w:sz w:val="20"/>
          <w:szCs w:val="20"/>
        </w:rPr>
        <w:t>сатириконцев</w:t>
      </w:r>
      <w:proofErr w:type="spellEnd"/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М.А.Осоргин. «Пенсне». Сочетание реальности и фантастики в рассказе. Для самостоятельного чтения.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А.Т.Твардовский. Поэма «Василий Тёркин». Картины фронтовой жизни в поэме. Тема честного служения Родине. Василий Тёркин – защитник родной страны. Новаторский характер образа Василия Тёркина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Композиция и язык поэмы «Василий Тёркин». Юмор. Фольклорные мотивы. Мастерство А.Т.Твардовского в поэме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 Фольклор и литература (развитие понятия). Авторские отступления как элемент композиции (начальное представление).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А.П.Платонов. «Возвращение».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и гуманизм рассказа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Стихи и песни о Великой Отечественной войне 1941 – 1945 годов.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lastRenderedPageBreak/>
        <w:t xml:space="preserve">Традиции в изображении боевых подвигов народа и военных будней. Героизм воинов, защищавших свою Родину: М.Исаковский, Б.Окуджава, А.Фатьянов,  </w:t>
      </w:r>
      <w:proofErr w:type="spellStart"/>
      <w:r w:rsidRPr="00CB003A">
        <w:rPr>
          <w:color w:val="000000"/>
          <w:sz w:val="20"/>
          <w:szCs w:val="20"/>
        </w:rPr>
        <w:t>Л.Ошанин</w:t>
      </w:r>
      <w:proofErr w:type="spellEnd"/>
      <w:r w:rsidRPr="00CB003A">
        <w:rPr>
          <w:color w:val="000000"/>
          <w:sz w:val="20"/>
          <w:szCs w:val="20"/>
        </w:rPr>
        <w:t xml:space="preserve"> и др. Выражение в лирической песне сокровенных чувств и переживаний каждого солдата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Русские поэты о Родине, родной природе.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Поэты Русского зарубежья об оставленной ими Родине. Мотивы воспоминаний, грусти, надежды. Общее и индивидуальное в произведениях русских поэтов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В.П.Астафьев. «Фотография, на которой меня нет». Автобиографический характер рассказа. Отражение военного времени. Мечты и реальность военного детства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 Герой-повествователь (развитие представлений).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 xml:space="preserve">Из зарубежной литературы </w:t>
      </w:r>
      <w:r w:rsidR="0066034B" w:rsidRPr="00CB003A">
        <w:rPr>
          <w:b/>
          <w:color w:val="000000"/>
          <w:sz w:val="20"/>
          <w:szCs w:val="20"/>
        </w:rPr>
        <w:t>(5 ч)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У.Шекспир.  «Ромео и Джульетта». Поединок семейной вражды и любви. Ромео и Джульетта как символ любви и жертвенности. «Вечные проблемы» в творчестве Шекспира.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Конфликт как основа сюжета драматического произведения.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 xml:space="preserve">Сонеты У.Шекспира.  «Кто хвалится родством своим и знатью…», «Увы, мой стих не блещет новизной…». Воспевание поэтом любви и дружбы. 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Сонет как форма лирической поэзии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Ж. – Б.Мольер.  «Мещанин во дворянстве» (сцены). Сатира на дворянство и невежественных буржуа. Черты классицизма в комедии Мольера. Комедийное мастерство Мольера. Общечеловеческий смысл комедии.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Теория литературы. Классицизм (развитие понятий).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Д.Свифт.  «Путешествия Гулливера». Сатира на государственное устройство и общество. Гротесковый характер изображения.</w:t>
      </w:r>
    </w:p>
    <w:p w:rsidR="009E1755" w:rsidRPr="00CB003A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both"/>
        <w:rPr>
          <w:color w:val="000000"/>
          <w:sz w:val="20"/>
          <w:szCs w:val="20"/>
        </w:rPr>
      </w:pPr>
      <w:r w:rsidRPr="00CB003A">
        <w:rPr>
          <w:color w:val="000000"/>
          <w:sz w:val="20"/>
          <w:szCs w:val="20"/>
        </w:rPr>
        <w:t>В.Скотт.  «Айвенго». Исторический роман. Средневековая Англия в романе. Главные герои и события. История, изображённая «домашним» образом.</w:t>
      </w:r>
    </w:p>
    <w:p w:rsidR="009E1755" w:rsidRPr="009E1755" w:rsidRDefault="0066034B" w:rsidP="0066034B">
      <w:pPr>
        <w:autoSpaceDE w:val="0"/>
        <w:autoSpaceDN w:val="0"/>
        <w:adjustRightInd w:val="0"/>
        <w:spacing w:line="209" w:lineRule="atLeast"/>
        <w:ind w:right="-180" w:firstLine="280"/>
        <w:rPr>
          <w:b/>
          <w:color w:val="000000"/>
          <w:sz w:val="20"/>
          <w:szCs w:val="20"/>
        </w:rPr>
      </w:pPr>
      <w:r w:rsidRPr="00CB003A">
        <w:rPr>
          <w:b/>
          <w:color w:val="000000"/>
          <w:sz w:val="20"/>
          <w:szCs w:val="20"/>
        </w:rPr>
        <w:t>ИТОГОВЫЙ КОНТРОЛЬ (2 ч)</w:t>
      </w:r>
    </w:p>
    <w:p w:rsidR="009E1755" w:rsidRPr="00755E0F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sz w:val="28"/>
          <w:szCs w:val="28"/>
          <w:u w:val="single"/>
        </w:rPr>
      </w:pPr>
      <w:r w:rsidRPr="00755E0F">
        <w:rPr>
          <w:b/>
          <w:sz w:val="28"/>
          <w:szCs w:val="28"/>
          <w:u w:val="single"/>
        </w:rPr>
        <w:t>9 КЛАСС</w:t>
      </w:r>
      <w:r w:rsidR="00106D53" w:rsidRPr="00755E0F">
        <w:rPr>
          <w:b/>
          <w:sz w:val="28"/>
          <w:szCs w:val="28"/>
          <w:u w:val="single"/>
        </w:rPr>
        <w:t xml:space="preserve"> (102 ч)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>Введение</w:t>
      </w:r>
      <w:r w:rsidR="0066034B">
        <w:rPr>
          <w:b/>
          <w:sz w:val="20"/>
          <w:szCs w:val="20"/>
        </w:rPr>
        <w:t xml:space="preserve"> (1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Литература и ее роль в духовной жизни человека.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Шедевры родной литературы. Формирование потребно</w:t>
      </w:r>
      <w:r w:rsidRPr="009E1755">
        <w:rPr>
          <w:sz w:val="20"/>
          <w:szCs w:val="20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Литература как искусство слова (углубление представлений).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 ИЗ ДРЕВНЕРУССКОЙ  ЛИТЕРАТУРЫ</w:t>
      </w:r>
      <w:r w:rsidR="0066034B">
        <w:rPr>
          <w:b/>
          <w:sz w:val="20"/>
          <w:szCs w:val="20"/>
        </w:rPr>
        <w:t xml:space="preserve"> </w:t>
      </w:r>
      <w:proofErr w:type="gramStart"/>
      <w:r w:rsidR="0066034B">
        <w:rPr>
          <w:b/>
          <w:sz w:val="20"/>
          <w:szCs w:val="20"/>
        </w:rPr>
        <w:t xml:space="preserve">( </w:t>
      </w:r>
      <w:proofErr w:type="gramEnd"/>
      <w:r w:rsidR="0066034B">
        <w:rPr>
          <w:b/>
          <w:sz w:val="20"/>
          <w:szCs w:val="20"/>
        </w:rPr>
        <w:t>3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Беседа о древнерусской литературе. Самобытный харак</w:t>
      </w:r>
      <w:r w:rsidRPr="009E1755">
        <w:rPr>
          <w:sz w:val="20"/>
          <w:szCs w:val="20"/>
        </w:rPr>
        <w:softHyphen/>
        <w:t>тер древнерусской литературы. Богатство и разнообразие жанров.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«Слово о полку Игореве».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История открытия памятника, проблема авторства. Художественные особенности произве</w:t>
      </w:r>
      <w:r w:rsidRPr="009E1755">
        <w:rPr>
          <w:sz w:val="20"/>
          <w:szCs w:val="20"/>
        </w:rPr>
        <w:softHyphen/>
        <w:t>дения. Значение «Слова...» для русской литературы после</w:t>
      </w:r>
      <w:r w:rsidRPr="009E1755">
        <w:rPr>
          <w:sz w:val="20"/>
          <w:szCs w:val="20"/>
        </w:rPr>
        <w:softHyphen/>
        <w:t>дующих веков.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Слово как жанр древнерусской литературы.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ИЗ  ЛИТЕРАТУРЫ  </w:t>
      </w:r>
      <w:r w:rsidRPr="009E1755">
        <w:rPr>
          <w:b/>
          <w:sz w:val="20"/>
          <w:szCs w:val="20"/>
          <w:lang w:val="en-US"/>
        </w:rPr>
        <w:t>XVIII</w:t>
      </w:r>
      <w:r w:rsidRPr="009E1755">
        <w:rPr>
          <w:b/>
          <w:sz w:val="20"/>
          <w:szCs w:val="20"/>
        </w:rPr>
        <w:t xml:space="preserve">   ВЕКА</w:t>
      </w:r>
      <w:r w:rsidR="0066034B">
        <w:rPr>
          <w:b/>
          <w:sz w:val="20"/>
          <w:szCs w:val="20"/>
        </w:rPr>
        <w:t xml:space="preserve"> (8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Характеристика русской литературы </w:t>
      </w:r>
      <w:r w:rsidRPr="009E1755">
        <w:rPr>
          <w:sz w:val="20"/>
          <w:szCs w:val="20"/>
          <w:lang w:val="en-US"/>
        </w:rPr>
        <w:t>XVIII</w:t>
      </w:r>
      <w:r w:rsidRPr="009E1755">
        <w:rPr>
          <w:sz w:val="20"/>
          <w:szCs w:val="20"/>
        </w:rPr>
        <w:t xml:space="preserve"> века. 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Граж</w:t>
      </w:r>
      <w:r w:rsidRPr="009E1755">
        <w:rPr>
          <w:sz w:val="20"/>
          <w:szCs w:val="20"/>
        </w:rPr>
        <w:softHyphen/>
        <w:t>данский пафос русского классицизма.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3"/>
          <w:sz w:val="20"/>
          <w:szCs w:val="20"/>
        </w:rPr>
        <w:t>Михаил Васильевич Ломоносов.</w:t>
      </w:r>
      <w:r w:rsidRPr="009E1755">
        <w:rPr>
          <w:spacing w:val="-3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Ученый, поэт, реформатор русского литературного языка и стиха.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 xml:space="preserve"> </w:t>
      </w:r>
      <w:r w:rsidRPr="009E1755">
        <w:rPr>
          <w:b/>
          <w:i/>
          <w:iCs/>
          <w:sz w:val="20"/>
          <w:szCs w:val="20"/>
        </w:rPr>
        <w:t>«Вечернее размышление о Божием величестве при слу</w:t>
      </w:r>
      <w:r w:rsidRPr="009E1755">
        <w:rPr>
          <w:b/>
          <w:i/>
          <w:iCs/>
          <w:sz w:val="20"/>
          <w:szCs w:val="20"/>
        </w:rPr>
        <w:softHyphen/>
        <w:t xml:space="preserve">чае великого северного сияния», «Ода на день восшествия </w:t>
      </w:r>
      <w:r w:rsidRPr="009E1755">
        <w:rPr>
          <w:b/>
          <w:i/>
          <w:iCs/>
          <w:spacing w:val="-6"/>
          <w:sz w:val="20"/>
          <w:szCs w:val="20"/>
        </w:rPr>
        <w:t xml:space="preserve">на Всероссийский престол </w:t>
      </w:r>
      <w:proofErr w:type="spellStart"/>
      <w:r w:rsidRPr="009E1755">
        <w:rPr>
          <w:b/>
          <w:i/>
          <w:iCs/>
          <w:spacing w:val="-6"/>
          <w:sz w:val="20"/>
          <w:szCs w:val="20"/>
        </w:rPr>
        <w:t>ея</w:t>
      </w:r>
      <w:proofErr w:type="spellEnd"/>
      <w:r w:rsidRPr="009E1755">
        <w:rPr>
          <w:b/>
          <w:i/>
          <w:iCs/>
          <w:spacing w:val="-6"/>
          <w:sz w:val="20"/>
          <w:szCs w:val="20"/>
        </w:rPr>
        <w:t xml:space="preserve"> Величества государыни Им</w:t>
      </w:r>
      <w:r w:rsidRPr="009E1755">
        <w:rPr>
          <w:b/>
          <w:i/>
          <w:iCs/>
          <w:spacing w:val="-6"/>
          <w:sz w:val="20"/>
          <w:szCs w:val="20"/>
        </w:rPr>
        <w:softHyphen/>
      </w:r>
      <w:r w:rsidRPr="009E1755">
        <w:rPr>
          <w:b/>
          <w:i/>
          <w:iCs/>
          <w:spacing w:val="-5"/>
          <w:sz w:val="20"/>
          <w:szCs w:val="20"/>
        </w:rPr>
        <w:t xml:space="preserve">ператрицы </w:t>
      </w:r>
      <w:proofErr w:type="spellStart"/>
      <w:r w:rsidRPr="009E1755">
        <w:rPr>
          <w:b/>
          <w:i/>
          <w:iCs/>
          <w:spacing w:val="-5"/>
          <w:sz w:val="20"/>
          <w:szCs w:val="20"/>
        </w:rPr>
        <w:t>Елисаветы</w:t>
      </w:r>
      <w:proofErr w:type="spellEnd"/>
      <w:r w:rsidRPr="009E1755">
        <w:rPr>
          <w:b/>
          <w:i/>
          <w:iCs/>
          <w:spacing w:val="-5"/>
          <w:sz w:val="20"/>
          <w:szCs w:val="20"/>
        </w:rPr>
        <w:t xml:space="preserve"> Петровны 1747 года».</w:t>
      </w:r>
      <w:r w:rsidRPr="009E1755">
        <w:rPr>
          <w:i/>
          <w:iCs/>
          <w:spacing w:val="-5"/>
          <w:sz w:val="20"/>
          <w:szCs w:val="20"/>
        </w:rPr>
        <w:t xml:space="preserve"> </w:t>
      </w:r>
      <w:r w:rsidRPr="009E1755">
        <w:rPr>
          <w:spacing w:val="-5"/>
          <w:sz w:val="20"/>
          <w:szCs w:val="20"/>
        </w:rPr>
        <w:t>Прославле</w:t>
      </w:r>
      <w:r w:rsidRPr="009E1755">
        <w:rPr>
          <w:spacing w:val="-5"/>
          <w:sz w:val="20"/>
          <w:szCs w:val="20"/>
        </w:rPr>
        <w:softHyphen/>
      </w:r>
      <w:r w:rsidRPr="009E1755">
        <w:rPr>
          <w:sz w:val="20"/>
          <w:szCs w:val="20"/>
        </w:rPr>
        <w:t>ние Родины, мира, науки и просвещения в произведениях Ломоносова.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Ода как жанр лирической по</w:t>
      </w:r>
      <w:r w:rsidRPr="009E1755">
        <w:rPr>
          <w:i/>
          <w:sz w:val="20"/>
          <w:szCs w:val="20"/>
        </w:rPr>
        <w:softHyphen/>
        <w:t>эзии.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4"/>
          <w:sz w:val="20"/>
          <w:szCs w:val="20"/>
        </w:rPr>
        <w:t>Гавриил Романович Державин</w:t>
      </w:r>
      <w:r w:rsidRPr="009E1755">
        <w:rPr>
          <w:spacing w:val="-4"/>
          <w:sz w:val="20"/>
          <w:szCs w:val="20"/>
        </w:rPr>
        <w:t>. Жизнь и творчество. (Об</w:t>
      </w:r>
      <w:r w:rsidRPr="009E1755">
        <w:rPr>
          <w:spacing w:val="-4"/>
          <w:sz w:val="20"/>
          <w:szCs w:val="20"/>
        </w:rPr>
        <w:softHyphen/>
      </w:r>
      <w:r w:rsidRPr="009E1755">
        <w:rPr>
          <w:sz w:val="20"/>
          <w:szCs w:val="20"/>
        </w:rPr>
        <w:t>зор.)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«Властителям и судиям».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Тема несправедливости </w:t>
      </w:r>
      <w:proofErr w:type="gramStart"/>
      <w:r w:rsidRPr="009E1755">
        <w:rPr>
          <w:sz w:val="20"/>
          <w:szCs w:val="20"/>
        </w:rPr>
        <w:t>силь</w:t>
      </w:r>
      <w:r w:rsidRPr="009E1755">
        <w:rPr>
          <w:sz w:val="20"/>
          <w:szCs w:val="20"/>
        </w:rPr>
        <w:softHyphen/>
        <w:t>ных</w:t>
      </w:r>
      <w:proofErr w:type="gramEnd"/>
      <w:r w:rsidRPr="009E1755">
        <w:rPr>
          <w:sz w:val="20"/>
          <w:szCs w:val="20"/>
        </w:rPr>
        <w:t xml:space="preserve"> мира сего. «Высокий» слог и ораторские, декламаци</w:t>
      </w:r>
      <w:r w:rsidRPr="009E1755">
        <w:rPr>
          <w:sz w:val="20"/>
          <w:szCs w:val="20"/>
        </w:rPr>
        <w:softHyphen/>
        <w:t>онные интонации.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«Памятник».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Традиции Горация. Мысль о бессмертии поэта. «Забавный русский слог» Державина и его особен</w:t>
      </w:r>
      <w:r w:rsidRPr="009E1755">
        <w:rPr>
          <w:sz w:val="20"/>
          <w:szCs w:val="20"/>
        </w:rPr>
        <w:softHyphen/>
        <w:t>ности. Оценка в стихотворении собственного поэтического новаторства.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Александр Николаевич Радищев.</w:t>
      </w:r>
      <w:r w:rsidRPr="009E1755">
        <w:rPr>
          <w:sz w:val="20"/>
          <w:szCs w:val="20"/>
        </w:rPr>
        <w:t xml:space="preserve"> Слово о писателе. </w:t>
      </w:r>
      <w:r w:rsidRPr="009E1755">
        <w:rPr>
          <w:b/>
          <w:i/>
          <w:iCs/>
          <w:sz w:val="20"/>
          <w:szCs w:val="20"/>
        </w:rPr>
        <w:t>«Путешествие   из   Петербурга   в   Москву».</w:t>
      </w:r>
      <w:r w:rsidRPr="009E1755">
        <w:rPr>
          <w:i/>
          <w:iCs/>
          <w:sz w:val="20"/>
          <w:szCs w:val="20"/>
        </w:rPr>
        <w:t xml:space="preserve">    </w:t>
      </w:r>
      <w:r w:rsidRPr="009E1755">
        <w:rPr>
          <w:sz w:val="20"/>
          <w:szCs w:val="20"/>
        </w:rPr>
        <w:t>(Обзор.) Широкое изображение российской действительности. Кри</w:t>
      </w:r>
      <w:r w:rsidRPr="009E1755">
        <w:rPr>
          <w:sz w:val="20"/>
          <w:szCs w:val="20"/>
        </w:rPr>
        <w:softHyphen/>
        <w:t>тика крепостничества. Автор и путешественник. Особенно</w:t>
      </w:r>
      <w:r w:rsidRPr="009E1755">
        <w:rPr>
          <w:sz w:val="20"/>
          <w:szCs w:val="20"/>
        </w:rPr>
        <w:softHyphen/>
        <w:t>сти повествования. Жанр путешествия и его содержатель</w:t>
      </w:r>
      <w:r w:rsidRPr="009E1755">
        <w:rPr>
          <w:sz w:val="20"/>
          <w:szCs w:val="20"/>
        </w:rPr>
        <w:softHyphen/>
        <w:t>ное наполнение. Черты сентиментализма в произведении. Теория   литературы. Жанр путешествия.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Николай Михайлович Карамзин.</w:t>
      </w:r>
      <w:r w:rsidRPr="009E1755">
        <w:rPr>
          <w:sz w:val="20"/>
          <w:szCs w:val="20"/>
        </w:rPr>
        <w:t xml:space="preserve">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Повесть </w:t>
      </w:r>
      <w:r w:rsidRPr="009E1755">
        <w:rPr>
          <w:b/>
          <w:i/>
          <w:iCs/>
          <w:sz w:val="20"/>
          <w:szCs w:val="20"/>
        </w:rPr>
        <w:t>«Бедная Лиза»,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стихотворение </w:t>
      </w:r>
      <w:r w:rsidRPr="009E1755">
        <w:rPr>
          <w:b/>
          <w:i/>
          <w:iCs/>
          <w:sz w:val="20"/>
          <w:szCs w:val="20"/>
        </w:rPr>
        <w:t>«Осень».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Сенти</w:t>
      </w:r>
      <w:r w:rsidRPr="009E1755">
        <w:rPr>
          <w:sz w:val="20"/>
          <w:szCs w:val="20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E1755">
        <w:rPr>
          <w:sz w:val="20"/>
          <w:szCs w:val="20"/>
        </w:rPr>
        <w:softHyphen/>
        <w:t>ской литературы.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Сентиментализм (начальные представления).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ИЗ   РУССКОЙ  ЛИТЕРАТУРЫ  </w:t>
      </w:r>
      <w:r w:rsidRPr="009E1755">
        <w:rPr>
          <w:b/>
          <w:sz w:val="20"/>
          <w:szCs w:val="20"/>
          <w:lang w:val="en-US"/>
        </w:rPr>
        <w:t>XIX</w:t>
      </w:r>
      <w:r w:rsidRPr="009E1755">
        <w:rPr>
          <w:b/>
          <w:sz w:val="20"/>
          <w:szCs w:val="20"/>
        </w:rPr>
        <w:t xml:space="preserve">  ВЕКА</w:t>
      </w:r>
      <w:r w:rsidR="0066034B">
        <w:rPr>
          <w:b/>
          <w:sz w:val="20"/>
          <w:szCs w:val="20"/>
        </w:rPr>
        <w:t xml:space="preserve"> (53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Беседа об авторах и произведениях, определивших лицо литературы </w:t>
      </w:r>
      <w:r w:rsidRPr="009E1755">
        <w:rPr>
          <w:sz w:val="20"/>
          <w:szCs w:val="20"/>
          <w:lang w:val="en-US"/>
        </w:rPr>
        <w:t>XIX</w:t>
      </w:r>
      <w:r w:rsidRPr="009E1755">
        <w:rPr>
          <w:sz w:val="20"/>
          <w:szCs w:val="20"/>
        </w:rPr>
        <w:t xml:space="preserve"> века. Поэзия, проза, драматургия </w:t>
      </w:r>
      <w:r w:rsidRPr="009E1755">
        <w:rPr>
          <w:sz w:val="20"/>
          <w:szCs w:val="20"/>
          <w:lang w:val="en-US"/>
        </w:rPr>
        <w:t>XIX</w:t>
      </w:r>
      <w:r w:rsidRPr="009E1755">
        <w:rPr>
          <w:sz w:val="20"/>
          <w:szCs w:val="20"/>
        </w:rPr>
        <w:t xml:space="preserve"> века в русской критике, публицистике, мемуарной литературе.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4"/>
          <w:sz w:val="20"/>
          <w:szCs w:val="20"/>
        </w:rPr>
        <w:t>Василий Андреевич Жуковский.</w:t>
      </w:r>
      <w:r w:rsidRPr="009E1755">
        <w:rPr>
          <w:spacing w:val="-4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(Обзор.)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lastRenderedPageBreak/>
        <w:t>«Море».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Романтический образ моря.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«Невыразимое».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Границы </w:t>
      </w:r>
      <w:proofErr w:type="gramStart"/>
      <w:r w:rsidRPr="009E1755">
        <w:rPr>
          <w:sz w:val="20"/>
          <w:szCs w:val="20"/>
        </w:rPr>
        <w:t>выразимого</w:t>
      </w:r>
      <w:proofErr w:type="gramEnd"/>
      <w:r w:rsidRPr="009E1755">
        <w:rPr>
          <w:sz w:val="20"/>
          <w:szCs w:val="20"/>
        </w:rPr>
        <w:t>. Возможности по</w:t>
      </w:r>
      <w:r w:rsidRPr="009E1755">
        <w:rPr>
          <w:sz w:val="20"/>
          <w:szCs w:val="20"/>
        </w:rPr>
        <w:softHyphen/>
        <w:t>этического языка и трудности, встающие на пути поэта. Отношение романтика к слову.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«Светлана».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Жанр баллады в творчестве Жуковского: </w:t>
      </w:r>
      <w:proofErr w:type="spellStart"/>
      <w:r w:rsidRPr="009E1755">
        <w:rPr>
          <w:sz w:val="20"/>
          <w:szCs w:val="20"/>
        </w:rPr>
        <w:t>сюжетность</w:t>
      </w:r>
      <w:proofErr w:type="spellEnd"/>
      <w:r w:rsidRPr="009E1755">
        <w:rPr>
          <w:sz w:val="20"/>
          <w:szCs w:val="20"/>
        </w:rPr>
        <w:t>, фантастика, фольклорное начало, атмосфера тайны и символика сна, пугающий пейзаж, роковые пред</w:t>
      </w:r>
      <w:r w:rsidRPr="009E1755">
        <w:rPr>
          <w:sz w:val="20"/>
          <w:szCs w:val="20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E1755">
        <w:rPr>
          <w:sz w:val="20"/>
          <w:szCs w:val="20"/>
        </w:rPr>
        <w:softHyphen/>
        <w:t>стической баллады. Нравственный мир героини как средо</w:t>
      </w:r>
      <w:r w:rsidRPr="009E1755">
        <w:rPr>
          <w:sz w:val="20"/>
          <w:szCs w:val="20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Баллада (развитие представ</w:t>
      </w:r>
      <w:r w:rsidRPr="009E1755">
        <w:rPr>
          <w:i/>
          <w:sz w:val="20"/>
          <w:szCs w:val="20"/>
        </w:rPr>
        <w:softHyphen/>
        <w:t>лений).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4"/>
          <w:sz w:val="20"/>
          <w:szCs w:val="20"/>
        </w:rPr>
        <w:t>Александр Сергеевич Грибоедов.</w:t>
      </w:r>
      <w:r w:rsidRPr="009E1755">
        <w:rPr>
          <w:spacing w:val="-4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(Обзор.)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«Горе от ума».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9E1755">
        <w:rPr>
          <w:sz w:val="20"/>
          <w:szCs w:val="20"/>
        </w:rPr>
        <w:t xml:space="preserve">Критика о комедии </w:t>
      </w:r>
      <w:r w:rsidRPr="009E1755">
        <w:rPr>
          <w:b/>
          <w:i/>
          <w:iCs/>
          <w:sz w:val="20"/>
          <w:szCs w:val="20"/>
        </w:rPr>
        <w:t>(И. А. Гончаров.</w:t>
      </w:r>
      <w:proofErr w:type="gramEnd"/>
      <w:r w:rsidRPr="009E1755">
        <w:rPr>
          <w:b/>
          <w:i/>
          <w:iCs/>
          <w:sz w:val="20"/>
          <w:szCs w:val="20"/>
        </w:rPr>
        <w:t xml:space="preserve"> </w:t>
      </w:r>
      <w:proofErr w:type="gramStart"/>
      <w:r w:rsidRPr="009E1755">
        <w:rPr>
          <w:b/>
          <w:i/>
          <w:iCs/>
          <w:sz w:val="20"/>
          <w:szCs w:val="20"/>
        </w:rPr>
        <w:t>«</w:t>
      </w:r>
      <w:proofErr w:type="spellStart"/>
      <w:r w:rsidRPr="009E1755">
        <w:rPr>
          <w:b/>
          <w:i/>
          <w:iCs/>
          <w:sz w:val="20"/>
          <w:szCs w:val="20"/>
        </w:rPr>
        <w:t>Мильон</w:t>
      </w:r>
      <w:proofErr w:type="spellEnd"/>
      <w:r w:rsidRPr="009E1755">
        <w:rPr>
          <w:b/>
          <w:i/>
          <w:iCs/>
          <w:sz w:val="20"/>
          <w:szCs w:val="20"/>
        </w:rPr>
        <w:t xml:space="preserve"> терзаний»)</w:t>
      </w:r>
      <w:r w:rsidRPr="009E1755">
        <w:rPr>
          <w:i/>
          <w:iCs/>
          <w:sz w:val="20"/>
          <w:szCs w:val="20"/>
        </w:rPr>
        <w:t>.</w:t>
      </w:r>
      <w:proofErr w:type="gramEnd"/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Преодоление канонов классицизма в комедии.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5"/>
          <w:sz w:val="20"/>
          <w:szCs w:val="20"/>
        </w:rPr>
        <w:t>Александр Сергеевич Пушкин.</w:t>
      </w:r>
      <w:r w:rsidRPr="009E1755">
        <w:rPr>
          <w:spacing w:val="-5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(Обзор.)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proofErr w:type="gramStart"/>
      <w:r w:rsidRPr="009E1755">
        <w:rPr>
          <w:sz w:val="20"/>
          <w:szCs w:val="20"/>
        </w:rPr>
        <w:t xml:space="preserve">Стихотворения </w:t>
      </w:r>
      <w:r w:rsidRPr="009E1755">
        <w:rPr>
          <w:b/>
          <w:i/>
          <w:iCs/>
          <w:sz w:val="20"/>
          <w:szCs w:val="20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Поэма </w:t>
      </w:r>
      <w:r w:rsidRPr="009E1755">
        <w:rPr>
          <w:b/>
          <w:i/>
          <w:iCs/>
          <w:sz w:val="20"/>
          <w:szCs w:val="20"/>
        </w:rPr>
        <w:t>«Цыганы».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«Евгений Онегин».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Обзор содержания. «Евгений Оне</w:t>
      </w:r>
      <w:r w:rsidRPr="009E1755">
        <w:rPr>
          <w:sz w:val="20"/>
          <w:szCs w:val="20"/>
        </w:rPr>
        <w:softHyphen/>
        <w:t>гин» — роман в стихах. Творческая история. Образы глав</w:t>
      </w:r>
      <w:r w:rsidRPr="009E1755">
        <w:rPr>
          <w:sz w:val="20"/>
          <w:szCs w:val="20"/>
        </w:rPr>
        <w:softHyphen/>
        <w:t>ных героев. Основная сюжетная линия и лирические от</w:t>
      </w:r>
      <w:r w:rsidRPr="009E1755">
        <w:rPr>
          <w:sz w:val="20"/>
          <w:szCs w:val="20"/>
        </w:rPr>
        <w:softHyphen/>
        <w:t>ступления.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proofErr w:type="spellStart"/>
      <w:r w:rsidRPr="009E1755">
        <w:rPr>
          <w:sz w:val="20"/>
          <w:szCs w:val="20"/>
        </w:rPr>
        <w:t>Онегинская</w:t>
      </w:r>
      <w:proofErr w:type="spellEnd"/>
      <w:r w:rsidRPr="009E1755">
        <w:rPr>
          <w:sz w:val="20"/>
          <w:szCs w:val="20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9E1755">
        <w:rPr>
          <w:sz w:val="20"/>
          <w:szCs w:val="20"/>
        </w:rPr>
        <w:t>Типическое</w:t>
      </w:r>
      <w:proofErr w:type="gramEnd"/>
      <w:r w:rsidRPr="009E1755">
        <w:rPr>
          <w:sz w:val="20"/>
          <w:szCs w:val="20"/>
        </w:rPr>
        <w:t xml:space="preserve"> и индивидуальное в судьбах Ленского и Оне</w:t>
      </w:r>
      <w:r w:rsidRPr="009E1755">
        <w:rPr>
          <w:sz w:val="20"/>
          <w:szCs w:val="20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E1755">
        <w:rPr>
          <w:sz w:val="20"/>
          <w:szCs w:val="20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E1755">
        <w:rPr>
          <w:sz w:val="20"/>
          <w:szCs w:val="20"/>
          <w:lang w:val="en-US"/>
        </w:rPr>
        <w:t>XX</w:t>
      </w:r>
      <w:r w:rsidRPr="009E1755">
        <w:rPr>
          <w:sz w:val="20"/>
          <w:szCs w:val="20"/>
        </w:rPr>
        <w:t xml:space="preserve"> века; писательские оценки).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pacing w:val="-2"/>
          <w:sz w:val="20"/>
          <w:szCs w:val="20"/>
        </w:rPr>
        <w:t>«Моцарт и Сальери».</w:t>
      </w:r>
      <w:r w:rsidRPr="009E1755">
        <w:rPr>
          <w:i/>
          <w:iCs/>
          <w:spacing w:val="-2"/>
          <w:sz w:val="20"/>
          <w:szCs w:val="20"/>
        </w:rPr>
        <w:t xml:space="preserve"> </w:t>
      </w:r>
      <w:r w:rsidRPr="009E1755">
        <w:rPr>
          <w:spacing w:val="-2"/>
          <w:sz w:val="20"/>
          <w:szCs w:val="20"/>
        </w:rPr>
        <w:t xml:space="preserve">Проблема «гения и злодейства». </w:t>
      </w:r>
      <w:r w:rsidRPr="009E1755">
        <w:rPr>
          <w:sz w:val="20"/>
          <w:szCs w:val="20"/>
        </w:rPr>
        <w:t>Трагедийное начало «Моцарта и Сальери». Два типа миро</w:t>
      </w:r>
      <w:r w:rsidRPr="009E1755">
        <w:rPr>
          <w:sz w:val="20"/>
          <w:szCs w:val="20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Роман в стихах (начальные пред</w:t>
      </w:r>
      <w:r w:rsidRPr="009E1755">
        <w:rPr>
          <w:i/>
          <w:sz w:val="20"/>
          <w:szCs w:val="20"/>
        </w:rPr>
        <w:softHyphen/>
        <w:t>ставления). Реализм (развитие понятия). Трагедия как жанр драмы (развитие понятия).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4"/>
          <w:sz w:val="20"/>
          <w:szCs w:val="20"/>
        </w:rPr>
        <w:t>Михаил Юрьевич Лермонтов.</w:t>
      </w:r>
      <w:r w:rsidRPr="009E1755">
        <w:rPr>
          <w:spacing w:val="-4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(Обзор.)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«Герой нашего времени».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Обзор содержания. «Герой на</w:t>
      </w:r>
      <w:r w:rsidRPr="009E1755">
        <w:rPr>
          <w:sz w:val="20"/>
          <w:szCs w:val="20"/>
        </w:rPr>
        <w:softHyphen/>
        <w:t>шего времени» — первый психологический роман в рус</w:t>
      </w:r>
      <w:r w:rsidRPr="009E1755">
        <w:rPr>
          <w:sz w:val="20"/>
          <w:szCs w:val="20"/>
        </w:rPr>
        <w:softHyphen/>
        <w:t>ской литературе, роман о незаурядной личности. Главные и второстепенные герои.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Особенности композиции. Печорин — «самый любопыт</w:t>
      </w:r>
      <w:r w:rsidRPr="009E1755">
        <w:rPr>
          <w:sz w:val="20"/>
          <w:szCs w:val="20"/>
        </w:rPr>
        <w:softHyphen/>
        <w:t>ный предмет своих наблюдений» (В. Г. Белинский).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Печорин и Максим </w:t>
      </w:r>
      <w:proofErr w:type="spellStart"/>
      <w:r w:rsidRPr="009E1755">
        <w:rPr>
          <w:sz w:val="20"/>
          <w:szCs w:val="20"/>
        </w:rPr>
        <w:t>Максимыч</w:t>
      </w:r>
      <w:proofErr w:type="spellEnd"/>
      <w:r w:rsidRPr="009E1755">
        <w:rPr>
          <w:sz w:val="20"/>
          <w:szCs w:val="20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9E1755">
        <w:rPr>
          <w:b/>
          <w:i/>
          <w:iCs/>
          <w:sz w:val="20"/>
          <w:szCs w:val="20"/>
        </w:rPr>
        <w:t>«Фаталист»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и ее философско-композиционное значение. Споры о романтиз</w:t>
      </w:r>
      <w:r w:rsidRPr="009E1755">
        <w:rPr>
          <w:sz w:val="20"/>
          <w:szCs w:val="20"/>
        </w:rPr>
        <w:softHyphen/>
        <w:t>ме и реализме романа. Поэзия Лермонтова и «Герой наше</w:t>
      </w:r>
      <w:r w:rsidRPr="009E1755">
        <w:rPr>
          <w:sz w:val="20"/>
          <w:szCs w:val="20"/>
        </w:rPr>
        <w:softHyphen/>
        <w:t>го времени» в критике В. Г. Белинского.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Основные мотивы лирики. </w:t>
      </w:r>
      <w:proofErr w:type="gramStart"/>
      <w:r w:rsidRPr="009E1755">
        <w:rPr>
          <w:b/>
          <w:i/>
          <w:iCs/>
          <w:sz w:val="20"/>
          <w:szCs w:val="20"/>
        </w:rPr>
        <w:t>«Смерть Поэта», «Парус», «И скучно и грустно», «Дума», «Поэт», «Родина», «Про</w:t>
      </w:r>
      <w:r w:rsidRPr="009E1755">
        <w:rPr>
          <w:b/>
          <w:i/>
          <w:iCs/>
          <w:sz w:val="20"/>
          <w:szCs w:val="20"/>
        </w:rPr>
        <w:softHyphen/>
        <w:t>рок», «Нет, не тебя так пылко я люблю...».</w:t>
      </w:r>
      <w:proofErr w:type="gramEnd"/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Пафос вольности, чувство одиночества, тема любви, поэта и поэзии.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Понятие о романтизме (закреп</w:t>
      </w:r>
      <w:r w:rsidRPr="009E1755">
        <w:rPr>
          <w:i/>
          <w:sz w:val="20"/>
          <w:szCs w:val="20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E1755">
        <w:rPr>
          <w:i/>
          <w:sz w:val="20"/>
          <w:szCs w:val="20"/>
        </w:rPr>
        <w:softHyphen/>
        <w:t>чальные представления).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3"/>
          <w:sz w:val="20"/>
          <w:szCs w:val="20"/>
        </w:rPr>
        <w:t>Николай Васильевич Гоголь.</w:t>
      </w:r>
      <w:r w:rsidRPr="009E1755">
        <w:rPr>
          <w:spacing w:val="-3"/>
          <w:sz w:val="20"/>
          <w:szCs w:val="20"/>
        </w:rPr>
        <w:t xml:space="preserve"> Жизнь и творчество. </w:t>
      </w:r>
      <w:r w:rsidRPr="009E1755">
        <w:rPr>
          <w:sz w:val="20"/>
          <w:szCs w:val="20"/>
        </w:rPr>
        <w:t>(Обзор)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«Мертвые души»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— история создания. Смысл названия поэмы. Система образов. Мертвые и живые души. Чичи</w:t>
      </w:r>
      <w:r w:rsidRPr="009E1755">
        <w:rPr>
          <w:sz w:val="20"/>
          <w:szCs w:val="20"/>
        </w:rPr>
        <w:softHyphen/>
        <w:t>ков — «приобретатель», новый герой эпохи.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E1755">
        <w:rPr>
          <w:sz w:val="20"/>
          <w:szCs w:val="20"/>
        </w:rPr>
        <w:softHyphen/>
        <w:t>шенности поэмы. Чичиков как антигерой. Эволюция Чи</w:t>
      </w:r>
      <w:r w:rsidRPr="009E1755">
        <w:rPr>
          <w:sz w:val="20"/>
          <w:szCs w:val="20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E1755">
        <w:rPr>
          <w:sz w:val="20"/>
          <w:szCs w:val="20"/>
        </w:rPr>
        <w:softHyphen/>
        <w:t>ского.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9E1755">
        <w:rPr>
          <w:i/>
          <w:sz w:val="20"/>
          <w:szCs w:val="20"/>
        </w:rPr>
        <w:t>видах</w:t>
      </w:r>
      <w:proofErr w:type="gramEnd"/>
      <w:r w:rsidRPr="009E1755">
        <w:rPr>
          <w:i/>
          <w:sz w:val="20"/>
          <w:szCs w:val="20"/>
        </w:rPr>
        <w:t>: сатире, юморе, иронии, сарказме. Характер ко</w:t>
      </w:r>
      <w:r w:rsidRPr="009E1755">
        <w:rPr>
          <w:i/>
          <w:sz w:val="20"/>
          <w:szCs w:val="20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9E1755">
        <w:rPr>
          <w:i/>
          <w:sz w:val="20"/>
          <w:szCs w:val="20"/>
        </w:rPr>
        <w:t>издевка</w:t>
      </w:r>
      <w:proofErr w:type="gramEnd"/>
      <w:r w:rsidRPr="009E1755">
        <w:rPr>
          <w:i/>
          <w:sz w:val="20"/>
          <w:szCs w:val="20"/>
        </w:rPr>
        <w:t xml:space="preserve">, беззлобное </w:t>
      </w:r>
      <w:proofErr w:type="spellStart"/>
      <w:r w:rsidRPr="009E1755">
        <w:rPr>
          <w:i/>
          <w:sz w:val="20"/>
          <w:szCs w:val="20"/>
        </w:rPr>
        <w:t>комикование</w:t>
      </w:r>
      <w:proofErr w:type="spellEnd"/>
      <w:r w:rsidRPr="009E1755">
        <w:rPr>
          <w:i/>
          <w:sz w:val="20"/>
          <w:szCs w:val="20"/>
        </w:rPr>
        <w:t>, дружеский смех (развитие представлений).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pacing w:val="-1"/>
          <w:sz w:val="20"/>
          <w:szCs w:val="20"/>
        </w:rPr>
        <w:t>Александр  Николаевич Островский.</w:t>
      </w:r>
      <w:r w:rsidRPr="009E1755">
        <w:rPr>
          <w:spacing w:val="-1"/>
          <w:sz w:val="20"/>
          <w:szCs w:val="20"/>
        </w:rPr>
        <w:t xml:space="preserve"> 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«Бедность не порок».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9E1755">
        <w:rPr>
          <w:sz w:val="20"/>
          <w:szCs w:val="20"/>
        </w:rPr>
        <w:t>Гордеевна</w:t>
      </w:r>
      <w:proofErr w:type="spellEnd"/>
      <w:r w:rsidRPr="009E1755">
        <w:rPr>
          <w:sz w:val="20"/>
          <w:szCs w:val="20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 литературы. Комедия как жанр драматургии (развитие понятия).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Федор Михайлович Достоевский.</w:t>
      </w:r>
      <w:r w:rsidRPr="009E1755">
        <w:rPr>
          <w:sz w:val="20"/>
          <w:szCs w:val="20"/>
        </w:rPr>
        <w:t xml:space="preserve">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«Белые ночи».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Тип «петербургского мечтателя» — жад</w:t>
      </w:r>
      <w:r w:rsidRPr="009E1755">
        <w:rPr>
          <w:sz w:val="20"/>
          <w:szCs w:val="20"/>
        </w:rPr>
        <w:softHyphen/>
        <w:t>ного к жизни и одновременно нежного, доброго, несчаст</w:t>
      </w:r>
      <w:r w:rsidRPr="009E1755">
        <w:rPr>
          <w:sz w:val="20"/>
          <w:szCs w:val="20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E1755">
        <w:rPr>
          <w:sz w:val="20"/>
          <w:szCs w:val="20"/>
        </w:rPr>
        <w:softHyphen/>
        <w:t>ности» в понимании Достоевского.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lastRenderedPageBreak/>
        <w:t>Теория   литературы. Повесть (развитие понятия).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Лев Николаевич Толстой</w:t>
      </w:r>
      <w:r w:rsidRPr="009E1755">
        <w:rPr>
          <w:sz w:val="20"/>
          <w:szCs w:val="20"/>
        </w:rPr>
        <w:t>.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«Юность».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Обзор содержания автобиографической три</w:t>
      </w:r>
      <w:r w:rsidRPr="009E1755">
        <w:rPr>
          <w:sz w:val="20"/>
          <w:szCs w:val="20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9E1755">
        <w:rPr>
          <w:sz w:val="20"/>
          <w:szCs w:val="20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9E1755">
        <w:rPr>
          <w:sz w:val="20"/>
          <w:szCs w:val="20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9E1755">
        <w:rPr>
          <w:sz w:val="20"/>
          <w:szCs w:val="20"/>
        </w:rPr>
        <w:softHyphen/>
        <w:t>ренний монолог как форма раскрытия психологии героя.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Антон Павлович Чехов.</w:t>
      </w:r>
      <w:r w:rsidRPr="009E1755">
        <w:rPr>
          <w:sz w:val="20"/>
          <w:szCs w:val="20"/>
        </w:rPr>
        <w:t xml:space="preserve">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pacing w:val="-2"/>
          <w:sz w:val="20"/>
          <w:szCs w:val="20"/>
        </w:rPr>
        <w:t>«Тоска», «Смерть чиновника».</w:t>
      </w:r>
      <w:r w:rsidRPr="009E1755">
        <w:rPr>
          <w:i/>
          <w:iCs/>
          <w:spacing w:val="-2"/>
          <w:sz w:val="20"/>
          <w:szCs w:val="20"/>
        </w:rPr>
        <w:t xml:space="preserve"> </w:t>
      </w:r>
      <w:r w:rsidRPr="009E1755">
        <w:rPr>
          <w:spacing w:val="-2"/>
          <w:sz w:val="20"/>
          <w:szCs w:val="20"/>
        </w:rPr>
        <w:t xml:space="preserve">Истинные и ложные </w:t>
      </w:r>
      <w:r w:rsidRPr="009E1755">
        <w:rPr>
          <w:sz w:val="20"/>
          <w:szCs w:val="20"/>
        </w:rPr>
        <w:t>ценности героев рассказа.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«Смерть чиновника». Эволюция образа маленького чело</w:t>
      </w:r>
      <w:r w:rsidRPr="009E1755">
        <w:rPr>
          <w:sz w:val="20"/>
          <w:szCs w:val="20"/>
        </w:rPr>
        <w:softHyphen/>
        <w:t xml:space="preserve">века в русской литературе </w:t>
      </w:r>
      <w:r w:rsidRPr="009E1755">
        <w:rPr>
          <w:sz w:val="20"/>
          <w:szCs w:val="20"/>
          <w:lang w:val="en-US"/>
        </w:rPr>
        <w:t>XIX</w:t>
      </w:r>
      <w:r w:rsidRPr="009E1755">
        <w:rPr>
          <w:sz w:val="20"/>
          <w:szCs w:val="20"/>
        </w:rPr>
        <w:t xml:space="preserve"> века. Чеховское отношение </w:t>
      </w:r>
      <w:r w:rsidRPr="009E1755">
        <w:rPr>
          <w:spacing w:val="-1"/>
          <w:sz w:val="20"/>
          <w:szCs w:val="20"/>
        </w:rPr>
        <w:t xml:space="preserve">к маленькому человеку. Боль и негодование автора. «Тоска». </w:t>
      </w:r>
      <w:r w:rsidRPr="009E1755">
        <w:rPr>
          <w:sz w:val="20"/>
          <w:szCs w:val="20"/>
        </w:rPr>
        <w:t>Тема одиночества человека в многолюдном городе.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Развитие представлений о жан</w:t>
      </w:r>
      <w:r w:rsidRPr="009E1755">
        <w:rPr>
          <w:i/>
          <w:sz w:val="20"/>
          <w:szCs w:val="20"/>
        </w:rPr>
        <w:softHyphen/>
        <w:t>ровых особенностях рассказа.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 Из поэзии </w:t>
      </w:r>
      <w:r w:rsidRPr="009E1755">
        <w:rPr>
          <w:b/>
          <w:sz w:val="20"/>
          <w:szCs w:val="20"/>
          <w:lang w:val="en-US"/>
        </w:rPr>
        <w:t>XIX</w:t>
      </w:r>
      <w:r w:rsidRPr="009E1755">
        <w:rPr>
          <w:b/>
          <w:sz w:val="20"/>
          <w:szCs w:val="20"/>
        </w:rPr>
        <w:t xml:space="preserve"> века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Беседы о Н. А. Некрасове, Ф. И. Тютчеве, А. А. Фете и других поэтах (по выбору учителя и учащихся). Многообра</w:t>
      </w:r>
      <w:r w:rsidRPr="009E1755">
        <w:rPr>
          <w:sz w:val="20"/>
          <w:szCs w:val="20"/>
        </w:rPr>
        <w:softHyphen/>
        <w:t>зие талантов. Эмоциональное богатство русской поэзии. Обзор с включением ряда произведений.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Развитие представлений о видах (жанрах) лирических произведений.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ИЗ   РУССКОЙ  ЛИТЕРАТУРЫ  </w:t>
      </w:r>
      <w:r w:rsidRPr="009E1755">
        <w:rPr>
          <w:b/>
          <w:sz w:val="20"/>
          <w:szCs w:val="20"/>
          <w:lang w:val="en-US"/>
        </w:rPr>
        <w:t>XX</w:t>
      </w:r>
      <w:r w:rsidRPr="009E1755">
        <w:rPr>
          <w:b/>
          <w:sz w:val="20"/>
          <w:szCs w:val="20"/>
        </w:rPr>
        <w:t xml:space="preserve">  ВЕКА</w:t>
      </w:r>
      <w:r w:rsidR="0066034B">
        <w:rPr>
          <w:b/>
          <w:sz w:val="20"/>
          <w:szCs w:val="20"/>
        </w:rPr>
        <w:t xml:space="preserve"> (27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Богатство и разнообразие жанров и направлений рус</w:t>
      </w:r>
      <w:r w:rsidRPr="009E1755">
        <w:rPr>
          <w:sz w:val="20"/>
          <w:szCs w:val="20"/>
        </w:rPr>
        <w:softHyphen/>
        <w:t xml:space="preserve">ской литературы </w:t>
      </w:r>
      <w:r w:rsidRPr="009E1755">
        <w:rPr>
          <w:sz w:val="20"/>
          <w:szCs w:val="20"/>
          <w:lang w:val="en-US"/>
        </w:rPr>
        <w:t>XX</w:t>
      </w:r>
      <w:r w:rsidRPr="009E1755">
        <w:rPr>
          <w:sz w:val="20"/>
          <w:szCs w:val="20"/>
        </w:rPr>
        <w:t xml:space="preserve"> века.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Из  русской  прозы   </w:t>
      </w:r>
      <w:r w:rsidRPr="009E1755">
        <w:rPr>
          <w:b/>
          <w:sz w:val="20"/>
          <w:szCs w:val="20"/>
          <w:lang w:val="en-US"/>
        </w:rPr>
        <w:t>XX</w:t>
      </w:r>
      <w:r w:rsidRPr="009E1755">
        <w:rPr>
          <w:b/>
          <w:sz w:val="20"/>
          <w:szCs w:val="20"/>
        </w:rPr>
        <w:t xml:space="preserve"> века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Беседа о разнообразии видов и жанров прозаических произведений </w:t>
      </w:r>
      <w:r w:rsidRPr="009E1755">
        <w:rPr>
          <w:sz w:val="20"/>
          <w:szCs w:val="20"/>
          <w:lang w:val="en-US"/>
        </w:rPr>
        <w:t>XX</w:t>
      </w:r>
      <w:r w:rsidRPr="009E1755">
        <w:rPr>
          <w:sz w:val="20"/>
          <w:szCs w:val="20"/>
        </w:rPr>
        <w:t xml:space="preserve"> века, о ведущих прозаиках России.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Иван Алексеевич Бунин.</w:t>
      </w:r>
      <w:r w:rsidRPr="009E1755">
        <w:rPr>
          <w:sz w:val="20"/>
          <w:szCs w:val="20"/>
        </w:rPr>
        <w:t xml:space="preserve">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pacing w:val="-1"/>
          <w:sz w:val="20"/>
          <w:szCs w:val="20"/>
        </w:rPr>
        <w:t xml:space="preserve">Рассказ </w:t>
      </w:r>
      <w:r w:rsidRPr="009E1755">
        <w:rPr>
          <w:b/>
          <w:i/>
          <w:iCs/>
          <w:spacing w:val="-1"/>
          <w:sz w:val="20"/>
          <w:szCs w:val="20"/>
        </w:rPr>
        <w:t>«Темные аллеи».</w:t>
      </w:r>
      <w:r w:rsidRPr="009E1755">
        <w:rPr>
          <w:i/>
          <w:iCs/>
          <w:spacing w:val="-1"/>
          <w:sz w:val="20"/>
          <w:szCs w:val="20"/>
        </w:rPr>
        <w:t xml:space="preserve"> </w:t>
      </w:r>
      <w:r w:rsidRPr="009E1755">
        <w:rPr>
          <w:spacing w:val="-1"/>
          <w:sz w:val="20"/>
          <w:szCs w:val="20"/>
        </w:rPr>
        <w:t xml:space="preserve">Печальная история любви людей </w:t>
      </w:r>
      <w:r w:rsidRPr="009E1755">
        <w:rPr>
          <w:sz w:val="20"/>
          <w:szCs w:val="20"/>
        </w:rPr>
        <w:t>из разных социальных слоев. «Поэзия» и «проза» русской усадьбы. Лиризм повествования.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Михаил Афанасьевич Булгаков.</w:t>
      </w:r>
      <w:r w:rsidRPr="009E1755">
        <w:rPr>
          <w:sz w:val="20"/>
          <w:szCs w:val="20"/>
        </w:rPr>
        <w:t xml:space="preserve"> 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Повесть </w:t>
      </w:r>
      <w:r w:rsidRPr="009E1755">
        <w:rPr>
          <w:b/>
          <w:i/>
          <w:iCs/>
          <w:sz w:val="20"/>
          <w:szCs w:val="20"/>
        </w:rPr>
        <w:t>«Собачье сердце».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9E1755">
        <w:rPr>
          <w:sz w:val="20"/>
          <w:szCs w:val="20"/>
        </w:rPr>
        <w:t>шариковщины</w:t>
      </w:r>
      <w:proofErr w:type="spellEnd"/>
      <w:r w:rsidRPr="009E1755">
        <w:rPr>
          <w:sz w:val="20"/>
          <w:szCs w:val="20"/>
        </w:rPr>
        <w:t>», «</w:t>
      </w:r>
      <w:proofErr w:type="spellStart"/>
      <w:r w:rsidRPr="009E1755">
        <w:rPr>
          <w:sz w:val="20"/>
          <w:szCs w:val="20"/>
        </w:rPr>
        <w:t>швондерства</w:t>
      </w:r>
      <w:proofErr w:type="spellEnd"/>
      <w:r w:rsidRPr="009E1755">
        <w:rPr>
          <w:sz w:val="20"/>
          <w:szCs w:val="20"/>
        </w:rPr>
        <w:t>». Поэти</w:t>
      </w:r>
      <w:r w:rsidRPr="009E1755">
        <w:rPr>
          <w:sz w:val="20"/>
          <w:szCs w:val="20"/>
        </w:rPr>
        <w:softHyphen/>
        <w:t>ка Булгакова-сатирика. Прием гротеска в повести.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литературы. Художественная условность, фан</w:t>
      </w:r>
      <w:r w:rsidRPr="009E1755">
        <w:rPr>
          <w:i/>
          <w:sz w:val="20"/>
          <w:szCs w:val="20"/>
        </w:rPr>
        <w:softHyphen/>
        <w:t>тастика, сатира (развитие понятий).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Михаил Александрович Шолохов.</w:t>
      </w:r>
      <w:r w:rsidRPr="009E1755">
        <w:rPr>
          <w:sz w:val="20"/>
          <w:szCs w:val="20"/>
        </w:rPr>
        <w:t xml:space="preserve">  Слово о писателе.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 xml:space="preserve">Рассказ </w:t>
      </w:r>
      <w:r w:rsidRPr="009E1755">
        <w:rPr>
          <w:b/>
          <w:i/>
          <w:iCs/>
          <w:sz w:val="20"/>
          <w:szCs w:val="20"/>
        </w:rPr>
        <w:t>«Судьба человека».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9E1755">
        <w:rPr>
          <w:sz w:val="20"/>
          <w:szCs w:val="20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E1755">
        <w:rPr>
          <w:sz w:val="20"/>
          <w:szCs w:val="20"/>
        </w:rPr>
        <w:softHyphen/>
        <w:t>ды для раскрытия идеи рассказа. Широта типизации.</w:t>
      </w:r>
    </w:p>
    <w:p w:rsidR="009E1755" w:rsidRPr="009E1755" w:rsidRDefault="007237A7" w:rsidP="009E1755">
      <w:pPr>
        <w:ind w:firstLine="709"/>
        <w:jc w:val="both"/>
        <w:rPr>
          <w:i/>
          <w:sz w:val="20"/>
          <w:szCs w:val="20"/>
        </w:rPr>
      </w:pPr>
      <w:r w:rsidRPr="007237A7">
        <w:rPr>
          <w:rFonts w:ascii="Calibri" w:eastAsia="Calibri" w:hAnsi="Calibri"/>
          <w:noProof/>
          <w:sz w:val="20"/>
          <w:szCs w:val="20"/>
        </w:rPr>
        <w:pict>
          <v:line id="Line 1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" o:allowincell="f" strokeweight=".25pt">
            <w10:wrap anchorx="margin"/>
          </v:line>
        </w:pict>
      </w:r>
      <w:r w:rsidR="009E1755" w:rsidRPr="009E1755">
        <w:rPr>
          <w:i/>
          <w:sz w:val="20"/>
          <w:szCs w:val="20"/>
        </w:rPr>
        <w:t>Теория литературы. Реализм в художественной ли</w:t>
      </w:r>
      <w:r w:rsidR="009E1755" w:rsidRPr="009E1755">
        <w:rPr>
          <w:i/>
          <w:sz w:val="20"/>
          <w:szCs w:val="20"/>
        </w:rPr>
        <w:softHyphen/>
        <w:t>тературе. Реалистическая типизация (углубление понятия).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Александр Исаевич Солженицын.</w:t>
      </w:r>
      <w:r w:rsidRPr="009E1755">
        <w:rPr>
          <w:sz w:val="20"/>
          <w:szCs w:val="20"/>
        </w:rPr>
        <w:t xml:space="preserve">  Слово о писателе. Рассказ </w:t>
      </w:r>
      <w:r w:rsidRPr="009E1755">
        <w:rPr>
          <w:i/>
          <w:iCs/>
          <w:sz w:val="20"/>
          <w:szCs w:val="20"/>
        </w:rPr>
        <w:t xml:space="preserve">«Матренин двор». </w:t>
      </w:r>
      <w:r w:rsidRPr="009E1755">
        <w:rPr>
          <w:sz w:val="20"/>
          <w:szCs w:val="20"/>
        </w:rPr>
        <w:t>Образ праведницы. Трагизм судьбы героини. Жизненная основа притчи.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>Теория   литературы. Притча (углубление понятия).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Из русской  поэзии </w:t>
      </w:r>
      <w:r w:rsidRPr="009E1755">
        <w:rPr>
          <w:b/>
          <w:sz w:val="20"/>
          <w:szCs w:val="20"/>
          <w:lang w:val="en-US"/>
        </w:rPr>
        <w:t>XX</w:t>
      </w:r>
      <w:r w:rsidRPr="009E1755">
        <w:rPr>
          <w:b/>
          <w:sz w:val="20"/>
          <w:szCs w:val="20"/>
        </w:rPr>
        <w:t xml:space="preserve"> века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Общий обзор и изучение одной из монографических тем (по выбору учителя). Поэзия Серебряного века. Много</w:t>
      </w:r>
      <w:r w:rsidRPr="009E1755">
        <w:rPr>
          <w:sz w:val="20"/>
          <w:szCs w:val="20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E1755">
        <w:rPr>
          <w:sz w:val="20"/>
          <w:szCs w:val="20"/>
          <w:lang w:val="en-US"/>
        </w:rPr>
        <w:t>XX</w:t>
      </w:r>
      <w:r w:rsidRPr="009E1755">
        <w:rPr>
          <w:sz w:val="20"/>
          <w:szCs w:val="20"/>
        </w:rPr>
        <w:t xml:space="preserve"> века.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Штрихи  к портретам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Александр Александрович Блок.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«Ветер принес издалека...», «Заклятие огнем и мра</w:t>
      </w:r>
      <w:r w:rsidRPr="009E1755">
        <w:rPr>
          <w:b/>
          <w:i/>
          <w:iCs/>
          <w:sz w:val="20"/>
          <w:szCs w:val="20"/>
        </w:rPr>
        <w:softHyphen/>
        <w:t>ком», «Как тяжело ходить среди людей...», «О доблестях, о подвигах, о славе...».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Сергей Александрович Есенин.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Тема любви в лирике поэта. Народно-песенная основа произведений по</w:t>
      </w:r>
      <w:r w:rsidRPr="009E1755">
        <w:rPr>
          <w:sz w:val="20"/>
          <w:szCs w:val="20"/>
        </w:rPr>
        <w:softHyphen/>
        <w:t>эта. Сквозные образы в лирике Есенина. Тема России — главная в есенинской поэзии.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Владимир Владимирович Маяковский.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«Послушайте!»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и другие стихотворения по выбору учи</w:t>
      </w:r>
      <w:r w:rsidRPr="009E1755">
        <w:rPr>
          <w:sz w:val="20"/>
          <w:szCs w:val="20"/>
        </w:rPr>
        <w:softHyphen/>
        <w:t>теля и учащихся. Новаторство Маяковского-поэта. Своеоб</w:t>
      </w:r>
      <w:r w:rsidRPr="009E1755">
        <w:rPr>
          <w:sz w:val="20"/>
          <w:szCs w:val="20"/>
        </w:rPr>
        <w:softHyphen/>
        <w:t>разие стиха, ритма, словотворчества. Маяковский о труде поэта.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Марина Ивановна Цветаева.</w:t>
      </w:r>
      <w:r w:rsidRPr="009E1755">
        <w:rPr>
          <w:sz w:val="20"/>
          <w:szCs w:val="20"/>
        </w:rPr>
        <w:t xml:space="preserve"> Слово о поэте. </w:t>
      </w:r>
      <w:r w:rsidRPr="009E1755">
        <w:rPr>
          <w:b/>
          <w:i/>
          <w:iCs/>
          <w:sz w:val="20"/>
          <w:szCs w:val="20"/>
        </w:rPr>
        <w:t>«Идешь,   на  меня  похожий...»,   «Бабушке»,   «Мне  нра</w:t>
      </w:r>
      <w:r w:rsidRPr="009E1755">
        <w:rPr>
          <w:b/>
          <w:i/>
          <w:iCs/>
          <w:sz w:val="20"/>
          <w:szCs w:val="20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Николай Алексеевич Заболоцкий.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«Я не ищу гармонии в природе...», «Где-то в поле возле Магадана...», «Можжевеловый куст».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Стихотворения о че</w:t>
      </w:r>
      <w:r w:rsidRPr="009E1755">
        <w:rPr>
          <w:sz w:val="20"/>
          <w:szCs w:val="20"/>
        </w:rPr>
        <w:softHyphen/>
        <w:t>ловеке и природе. Философская глубина обобщений поэта-мыслителя.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Анна Андреевна Ахматова.</w:t>
      </w:r>
      <w:r w:rsidRPr="009E1755">
        <w:rPr>
          <w:sz w:val="20"/>
          <w:szCs w:val="20"/>
        </w:rPr>
        <w:t xml:space="preserve"> 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lastRenderedPageBreak/>
        <w:t xml:space="preserve">Стихотворные произведения из книг </w:t>
      </w:r>
      <w:r w:rsidRPr="009E1755">
        <w:rPr>
          <w:b/>
          <w:i/>
          <w:iCs/>
          <w:sz w:val="20"/>
          <w:szCs w:val="20"/>
        </w:rPr>
        <w:t>«Четки», «Белая стая», «Вечер», «Подорожник», «АИИО И0М1Ш», «Трост</w:t>
      </w:r>
      <w:r w:rsidRPr="009E1755">
        <w:rPr>
          <w:b/>
          <w:i/>
          <w:iCs/>
          <w:sz w:val="20"/>
          <w:szCs w:val="20"/>
        </w:rPr>
        <w:softHyphen/>
        <w:t>ник», «Бег времени».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Борис Леонидович Пастернак.</w:t>
      </w:r>
      <w:r w:rsidRPr="009E1755">
        <w:rPr>
          <w:sz w:val="20"/>
          <w:szCs w:val="20"/>
        </w:rPr>
        <w:t xml:space="preserve"> 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«Красавица моя, вся стать...», «Перемена», «Весна в лесу», «Любить иных тяжелый крест...».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Философская глубина лирики Б. Пастернака. Одухотворенная предмет</w:t>
      </w:r>
      <w:r w:rsidRPr="009E1755">
        <w:rPr>
          <w:sz w:val="20"/>
          <w:szCs w:val="20"/>
        </w:rPr>
        <w:softHyphen/>
        <w:t xml:space="preserve">ность </w:t>
      </w:r>
      <w:proofErr w:type="spellStart"/>
      <w:r w:rsidRPr="009E1755">
        <w:rPr>
          <w:sz w:val="20"/>
          <w:szCs w:val="20"/>
        </w:rPr>
        <w:t>пастернаковской</w:t>
      </w:r>
      <w:proofErr w:type="spellEnd"/>
      <w:r w:rsidRPr="009E1755">
        <w:rPr>
          <w:sz w:val="20"/>
          <w:szCs w:val="20"/>
        </w:rPr>
        <w:t xml:space="preserve"> поэзии. Приобщение вечных тем к современности в стихах о природе и любви.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 xml:space="preserve">Александр </w:t>
      </w:r>
      <w:proofErr w:type="spellStart"/>
      <w:r w:rsidRPr="009E1755">
        <w:rPr>
          <w:b/>
          <w:sz w:val="20"/>
          <w:szCs w:val="20"/>
        </w:rPr>
        <w:t>Трифонович</w:t>
      </w:r>
      <w:proofErr w:type="spellEnd"/>
      <w:r w:rsidRPr="009E1755">
        <w:rPr>
          <w:b/>
          <w:sz w:val="20"/>
          <w:szCs w:val="20"/>
        </w:rPr>
        <w:t xml:space="preserve"> Твардовский.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pacing w:val="-3"/>
          <w:sz w:val="20"/>
          <w:szCs w:val="20"/>
        </w:rPr>
        <w:t xml:space="preserve">«Урожай», «Родное», «Весенние строчки», «Матери», </w:t>
      </w:r>
      <w:r w:rsidRPr="009E1755">
        <w:rPr>
          <w:b/>
          <w:i/>
          <w:iCs/>
          <w:sz w:val="20"/>
          <w:szCs w:val="20"/>
        </w:rPr>
        <w:t xml:space="preserve">«Страна </w:t>
      </w:r>
      <w:proofErr w:type="spellStart"/>
      <w:r w:rsidRPr="009E1755">
        <w:rPr>
          <w:b/>
          <w:i/>
          <w:iCs/>
          <w:sz w:val="20"/>
          <w:szCs w:val="20"/>
        </w:rPr>
        <w:t>Муравия</w:t>
      </w:r>
      <w:proofErr w:type="spellEnd"/>
      <w:r w:rsidRPr="009E1755">
        <w:rPr>
          <w:b/>
          <w:i/>
          <w:iCs/>
          <w:sz w:val="20"/>
          <w:szCs w:val="20"/>
        </w:rPr>
        <w:t>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(отрывки из поэмы). Стихотворения о Родине, о природе. Интонация и стиль стихотворений.</w:t>
      </w:r>
    </w:p>
    <w:p w:rsidR="009E1755" w:rsidRPr="009E1755" w:rsidRDefault="009E1755" w:rsidP="009E1755">
      <w:pPr>
        <w:ind w:firstLine="709"/>
        <w:jc w:val="both"/>
        <w:rPr>
          <w:i/>
          <w:sz w:val="20"/>
          <w:szCs w:val="20"/>
        </w:rPr>
      </w:pPr>
      <w:r w:rsidRPr="009E1755">
        <w:rPr>
          <w:i/>
          <w:sz w:val="20"/>
          <w:szCs w:val="20"/>
        </w:rPr>
        <w:t xml:space="preserve">Теория литературы. </w:t>
      </w:r>
      <w:proofErr w:type="spellStart"/>
      <w:r w:rsidRPr="009E1755">
        <w:rPr>
          <w:i/>
          <w:sz w:val="20"/>
          <w:szCs w:val="20"/>
        </w:rPr>
        <w:t>Силлаботоническая</w:t>
      </w:r>
      <w:proofErr w:type="spellEnd"/>
      <w:r w:rsidRPr="009E1755">
        <w:rPr>
          <w:i/>
          <w:sz w:val="20"/>
          <w:szCs w:val="20"/>
        </w:rPr>
        <w:t xml:space="preserve"> и </w:t>
      </w:r>
      <w:proofErr w:type="gramStart"/>
      <w:r w:rsidRPr="009E1755">
        <w:rPr>
          <w:i/>
          <w:sz w:val="20"/>
          <w:szCs w:val="20"/>
        </w:rPr>
        <w:t>тоничес</w:t>
      </w:r>
      <w:r w:rsidRPr="009E1755">
        <w:rPr>
          <w:i/>
          <w:sz w:val="20"/>
          <w:szCs w:val="20"/>
        </w:rPr>
        <w:softHyphen/>
        <w:t>кая</w:t>
      </w:r>
      <w:proofErr w:type="gramEnd"/>
      <w:r w:rsidRPr="009E1755">
        <w:rPr>
          <w:i/>
          <w:sz w:val="20"/>
          <w:szCs w:val="20"/>
        </w:rPr>
        <w:t xml:space="preserve"> системы стихосложения.</w:t>
      </w:r>
      <w:r w:rsidRPr="009E1755">
        <w:rPr>
          <w:sz w:val="20"/>
          <w:szCs w:val="20"/>
        </w:rPr>
        <w:t xml:space="preserve"> </w:t>
      </w:r>
      <w:r w:rsidRPr="009E1755">
        <w:rPr>
          <w:i/>
          <w:sz w:val="20"/>
          <w:szCs w:val="20"/>
        </w:rPr>
        <w:t>Виды рифм. Способы рифмов</w:t>
      </w:r>
      <w:r w:rsidRPr="009E1755">
        <w:rPr>
          <w:i/>
          <w:sz w:val="20"/>
          <w:szCs w:val="20"/>
        </w:rPr>
        <w:softHyphen/>
        <w:t>ки (углубление представлений).</w:t>
      </w:r>
    </w:p>
    <w:p w:rsidR="009E1755" w:rsidRPr="009E1755" w:rsidRDefault="009E1755" w:rsidP="009E1755">
      <w:pPr>
        <w:ind w:firstLine="709"/>
        <w:jc w:val="both"/>
        <w:rPr>
          <w:b/>
          <w:sz w:val="20"/>
          <w:szCs w:val="20"/>
        </w:rPr>
      </w:pPr>
      <w:r w:rsidRPr="009E1755">
        <w:rPr>
          <w:b/>
          <w:sz w:val="20"/>
          <w:szCs w:val="20"/>
        </w:rPr>
        <w:t xml:space="preserve">Песни  и  романсы на стихи  поэтов </w:t>
      </w:r>
      <w:r w:rsidRPr="009E1755">
        <w:rPr>
          <w:b/>
          <w:sz w:val="20"/>
          <w:szCs w:val="20"/>
          <w:lang w:val="en-US"/>
        </w:rPr>
        <w:t>XIX</w:t>
      </w:r>
      <w:r w:rsidRPr="009E1755">
        <w:rPr>
          <w:b/>
          <w:sz w:val="20"/>
          <w:szCs w:val="20"/>
        </w:rPr>
        <w:t>—</w:t>
      </w:r>
      <w:r w:rsidRPr="009E1755">
        <w:rPr>
          <w:b/>
          <w:sz w:val="20"/>
          <w:szCs w:val="20"/>
          <w:lang w:val="en-US"/>
        </w:rPr>
        <w:t>XX</w:t>
      </w:r>
      <w:r w:rsidRPr="009E1755">
        <w:rPr>
          <w:b/>
          <w:sz w:val="20"/>
          <w:szCs w:val="20"/>
        </w:rPr>
        <w:t xml:space="preserve"> веков</w:t>
      </w:r>
      <w:r w:rsidR="00837FFC">
        <w:rPr>
          <w:b/>
          <w:sz w:val="20"/>
          <w:szCs w:val="20"/>
        </w:rPr>
        <w:t xml:space="preserve"> (2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pacing w:val="-1"/>
          <w:sz w:val="20"/>
          <w:szCs w:val="20"/>
        </w:rPr>
        <w:t xml:space="preserve">Н. Языков. </w:t>
      </w:r>
      <w:r w:rsidRPr="009E1755">
        <w:rPr>
          <w:i/>
          <w:iCs/>
          <w:spacing w:val="-1"/>
          <w:sz w:val="20"/>
          <w:szCs w:val="20"/>
        </w:rPr>
        <w:t xml:space="preserve">«Пловец» («Нелюдимо наше море...»); </w:t>
      </w:r>
      <w:r w:rsidRPr="009E1755">
        <w:rPr>
          <w:spacing w:val="-1"/>
          <w:sz w:val="20"/>
          <w:szCs w:val="20"/>
        </w:rPr>
        <w:t>В. Сол</w:t>
      </w:r>
      <w:r w:rsidRPr="009E1755">
        <w:rPr>
          <w:spacing w:val="-1"/>
          <w:sz w:val="20"/>
          <w:szCs w:val="20"/>
        </w:rPr>
        <w:softHyphen/>
      </w:r>
      <w:r w:rsidRPr="009E1755">
        <w:rPr>
          <w:sz w:val="20"/>
          <w:szCs w:val="20"/>
        </w:rPr>
        <w:t xml:space="preserve">логуб. </w:t>
      </w:r>
      <w:r w:rsidRPr="009E1755">
        <w:rPr>
          <w:i/>
          <w:iCs/>
          <w:sz w:val="20"/>
          <w:szCs w:val="20"/>
        </w:rPr>
        <w:t xml:space="preserve">«Серенада» («Закинув плащ, с гитарой под рукой...»); </w:t>
      </w:r>
      <w:r w:rsidRPr="009E1755">
        <w:rPr>
          <w:spacing w:val="-1"/>
          <w:sz w:val="20"/>
          <w:szCs w:val="20"/>
        </w:rPr>
        <w:t xml:space="preserve">Н. Некрасов. </w:t>
      </w:r>
      <w:r w:rsidRPr="009E1755">
        <w:rPr>
          <w:i/>
          <w:iCs/>
          <w:spacing w:val="-1"/>
          <w:sz w:val="20"/>
          <w:szCs w:val="20"/>
        </w:rPr>
        <w:t>«Тройка» («Что ты жадно глядишь на до</w:t>
      </w:r>
      <w:r w:rsidRPr="009E1755">
        <w:rPr>
          <w:i/>
          <w:iCs/>
          <w:spacing w:val="-1"/>
          <w:sz w:val="20"/>
          <w:szCs w:val="20"/>
        </w:rPr>
        <w:softHyphen/>
      </w:r>
      <w:r w:rsidRPr="009E1755">
        <w:rPr>
          <w:i/>
          <w:iCs/>
          <w:spacing w:val="-5"/>
          <w:sz w:val="20"/>
          <w:szCs w:val="20"/>
        </w:rPr>
        <w:t xml:space="preserve">рогу...»); </w:t>
      </w:r>
      <w:r w:rsidRPr="009E1755">
        <w:rPr>
          <w:spacing w:val="-5"/>
          <w:sz w:val="20"/>
          <w:szCs w:val="20"/>
        </w:rPr>
        <w:t xml:space="preserve">А. Вертинский. </w:t>
      </w:r>
      <w:r w:rsidRPr="009E1755">
        <w:rPr>
          <w:i/>
          <w:iCs/>
          <w:spacing w:val="-5"/>
          <w:sz w:val="20"/>
          <w:szCs w:val="20"/>
        </w:rPr>
        <w:t xml:space="preserve">«Доченьки»; </w:t>
      </w:r>
      <w:r w:rsidRPr="009E1755">
        <w:rPr>
          <w:spacing w:val="-5"/>
          <w:sz w:val="20"/>
          <w:szCs w:val="20"/>
        </w:rPr>
        <w:t xml:space="preserve">Н. Заболоцкий. </w:t>
      </w:r>
      <w:r w:rsidRPr="009E1755">
        <w:rPr>
          <w:i/>
          <w:iCs/>
          <w:spacing w:val="-5"/>
          <w:sz w:val="20"/>
          <w:szCs w:val="20"/>
        </w:rPr>
        <w:t xml:space="preserve">«В </w:t>
      </w:r>
      <w:r w:rsidRPr="009E1755">
        <w:rPr>
          <w:i/>
          <w:iCs/>
          <w:sz w:val="20"/>
          <w:szCs w:val="20"/>
        </w:rPr>
        <w:t xml:space="preserve">этой роще березовой...». </w:t>
      </w:r>
      <w:r w:rsidRPr="009E1755">
        <w:rPr>
          <w:sz w:val="20"/>
          <w:szCs w:val="20"/>
        </w:rPr>
        <w:t xml:space="preserve">Романсы и песни как </w:t>
      </w:r>
      <w:proofErr w:type="gramStart"/>
      <w:r w:rsidRPr="009E1755">
        <w:rPr>
          <w:sz w:val="20"/>
          <w:szCs w:val="20"/>
        </w:rPr>
        <w:t>синтетиче</w:t>
      </w:r>
      <w:r w:rsidR="007237A7" w:rsidRPr="007237A7">
        <w:rPr>
          <w:rFonts w:ascii="Calibri" w:eastAsia="Calibri" w:hAnsi="Calibri"/>
          <w:noProof/>
          <w:sz w:val="20"/>
          <w:szCs w:val="20"/>
        </w:rPr>
        <w:pict>
          <v:line id="Line 13" o:spid="_x0000_s102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kjEQIAACg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" o:allowincell="f" strokeweight=".25pt">
            <w10:wrap anchorx="margin"/>
          </v:line>
        </w:pict>
      </w:r>
      <w:r w:rsidRPr="009E1755">
        <w:rPr>
          <w:sz w:val="20"/>
          <w:szCs w:val="20"/>
        </w:rPr>
        <w:t>ский</w:t>
      </w:r>
      <w:proofErr w:type="gramEnd"/>
      <w:r w:rsidRPr="009E1755">
        <w:rPr>
          <w:sz w:val="20"/>
          <w:szCs w:val="20"/>
        </w:rPr>
        <w:t xml:space="preserve"> жанр, посредством словесного и музыкального ис</w:t>
      </w:r>
      <w:r w:rsidRPr="009E1755">
        <w:rPr>
          <w:sz w:val="20"/>
          <w:szCs w:val="20"/>
        </w:rPr>
        <w:softHyphen/>
        <w:t>кусства выражающий переживания, мысли, настроения человека.</w:t>
      </w:r>
    </w:p>
    <w:p w:rsidR="009E1755" w:rsidRPr="009E1755" w:rsidRDefault="009E1755" w:rsidP="009E1755">
      <w:pPr>
        <w:ind w:firstLine="709"/>
        <w:jc w:val="both"/>
        <w:rPr>
          <w:b/>
          <w:spacing w:val="-2"/>
          <w:sz w:val="20"/>
          <w:szCs w:val="20"/>
        </w:rPr>
      </w:pPr>
      <w:r w:rsidRPr="009E1755">
        <w:rPr>
          <w:b/>
          <w:spacing w:val="-2"/>
          <w:sz w:val="20"/>
          <w:szCs w:val="20"/>
        </w:rPr>
        <w:t xml:space="preserve">ИЗ  ЗАРУБЕЖНОЙ  ЛИТЕРАТУРЫ </w:t>
      </w:r>
      <w:r w:rsidR="0066034B">
        <w:rPr>
          <w:b/>
          <w:spacing w:val="-2"/>
          <w:sz w:val="20"/>
          <w:szCs w:val="20"/>
        </w:rPr>
        <w:t>(6 ч)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Античная лирика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Гай Валерий Катулл.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pacing w:val="-5"/>
          <w:sz w:val="20"/>
          <w:szCs w:val="20"/>
        </w:rPr>
        <w:t xml:space="preserve">«Нет, ни одна средь женщин...», «Нет, не надейся </w:t>
      </w:r>
      <w:r w:rsidRPr="009E1755">
        <w:rPr>
          <w:b/>
          <w:i/>
          <w:iCs/>
          <w:sz w:val="20"/>
          <w:szCs w:val="20"/>
        </w:rPr>
        <w:t>приязнь заслужить...».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9E1755">
        <w:rPr>
          <w:sz w:val="20"/>
          <w:szCs w:val="20"/>
        </w:rPr>
        <w:t xml:space="preserve">Пушкин как переводчик Катулла </w:t>
      </w:r>
      <w:r w:rsidRPr="009E1755">
        <w:rPr>
          <w:i/>
          <w:iCs/>
          <w:sz w:val="20"/>
          <w:szCs w:val="20"/>
        </w:rPr>
        <w:t>{«Мальчику»).</w:t>
      </w:r>
      <w:proofErr w:type="gramEnd"/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Гораций.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z w:val="20"/>
          <w:szCs w:val="20"/>
        </w:rPr>
        <w:t>«</w:t>
      </w:r>
      <w:r w:rsidR="00837FFC">
        <w:rPr>
          <w:b/>
          <w:i/>
          <w:iCs/>
          <w:sz w:val="20"/>
          <w:szCs w:val="20"/>
        </w:rPr>
        <w:t>К Мельпомене</w:t>
      </w:r>
      <w:r w:rsidRPr="009E1755">
        <w:rPr>
          <w:b/>
          <w:i/>
          <w:iCs/>
          <w:sz w:val="20"/>
          <w:szCs w:val="20"/>
        </w:rPr>
        <w:t>...».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Поэтическое творчество в системе человеческого бытия. Мысль о поэтических заслу</w:t>
      </w:r>
      <w:r w:rsidRPr="009E1755">
        <w:rPr>
          <w:sz w:val="20"/>
          <w:szCs w:val="20"/>
        </w:rPr>
        <w:softHyphen/>
        <w:t>гах — знакомство римлян с греческими лириками. Тради</w:t>
      </w:r>
      <w:r w:rsidRPr="009E1755">
        <w:rPr>
          <w:sz w:val="20"/>
          <w:szCs w:val="20"/>
        </w:rPr>
        <w:softHyphen/>
        <w:t xml:space="preserve">ции </w:t>
      </w:r>
      <w:proofErr w:type="spellStart"/>
      <w:r w:rsidRPr="009E1755">
        <w:rPr>
          <w:sz w:val="20"/>
          <w:szCs w:val="20"/>
        </w:rPr>
        <w:t>горацианской</w:t>
      </w:r>
      <w:proofErr w:type="spellEnd"/>
      <w:r w:rsidRPr="009E1755">
        <w:rPr>
          <w:sz w:val="20"/>
          <w:szCs w:val="20"/>
        </w:rPr>
        <w:t xml:space="preserve"> оды в творчестве Державина и Пушкина.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Данте Алигьери.</w:t>
      </w:r>
      <w:r w:rsidRPr="009E1755">
        <w:rPr>
          <w:sz w:val="20"/>
          <w:szCs w:val="20"/>
        </w:rPr>
        <w:t xml:space="preserve"> Слово о поэте.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i/>
          <w:iCs/>
          <w:spacing w:val="-4"/>
          <w:sz w:val="20"/>
          <w:szCs w:val="20"/>
        </w:rPr>
        <w:t>«Божественная комедия»</w:t>
      </w:r>
      <w:r w:rsidRPr="009E1755">
        <w:rPr>
          <w:i/>
          <w:iCs/>
          <w:spacing w:val="-4"/>
          <w:sz w:val="20"/>
          <w:szCs w:val="20"/>
        </w:rPr>
        <w:t xml:space="preserve"> </w:t>
      </w:r>
      <w:r w:rsidRPr="009E1755">
        <w:rPr>
          <w:spacing w:val="-4"/>
          <w:sz w:val="20"/>
          <w:szCs w:val="20"/>
        </w:rPr>
        <w:t xml:space="preserve">(фрагменты). </w:t>
      </w:r>
      <w:proofErr w:type="gramStart"/>
      <w:r w:rsidRPr="009E1755">
        <w:rPr>
          <w:spacing w:val="-4"/>
          <w:sz w:val="20"/>
          <w:szCs w:val="20"/>
        </w:rPr>
        <w:t xml:space="preserve">Множественность </w:t>
      </w:r>
      <w:r w:rsidRPr="009E1755">
        <w:rPr>
          <w:spacing w:val="-1"/>
          <w:sz w:val="20"/>
          <w:szCs w:val="20"/>
        </w:rPr>
        <w:t xml:space="preserve">смыслов поэмы: буквальный (изображение загробного мира), </w:t>
      </w:r>
      <w:r w:rsidRPr="009E1755">
        <w:rPr>
          <w:sz w:val="20"/>
          <w:szCs w:val="20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E1755">
        <w:rPr>
          <w:sz w:val="20"/>
          <w:szCs w:val="20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E1755">
        <w:rPr>
          <w:sz w:val="20"/>
          <w:szCs w:val="20"/>
        </w:rPr>
        <w:softHyphen/>
        <w:t>веком, разумом поэта</w:t>
      </w:r>
      <w:proofErr w:type="gramEnd"/>
      <w:r w:rsidRPr="009E1755">
        <w:rPr>
          <w:sz w:val="20"/>
          <w:szCs w:val="20"/>
        </w:rPr>
        <w:t>). Универсально-философский харак</w:t>
      </w:r>
      <w:r w:rsidRPr="009E1755">
        <w:rPr>
          <w:sz w:val="20"/>
          <w:szCs w:val="20"/>
        </w:rPr>
        <w:softHyphen/>
        <w:t>тер поэмы.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Уильям Шекспир.</w:t>
      </w:r>
      <w:r w:rsidRPr="009E1755">
        <w:rPr>
          <w:sz w:val="20"/>
          <w:szCs w:val="20"/>
        </w:rPr>
        <w:t xml:space="preserve"> Краткие сведения о жизни и творче</w:t>
      </w:r>
      <w:r w:rsidRPr="009E1755">
        <w:rPr>
          <w:sz w:val="20"/>
          <w:szCs w:val="20"/>
        </w:rPr>
        <w:softHyphen/>
        <w:t>стве Шекспира. Характеристики гуманизма эпохи Возрож</w:t>
      </w:r>
      <w:r w:rsidRPr="009E1755">
        <w:rPr>
          <w:sz w:val="20"/>
          <w:szCs w:val="20"/>
        </w:rPr>
        <w:softHyphen/>
        <w:t>дения.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proofErr w:type="gramStart"/>
      <w:r w:rsidRPr="009E1755">
        <w:rPr>
          <w:b/>
          <w:i/>
          <w:iCs/>
          <w:sz w:val="20"/>
          <w:szCs w:val="20"/>
        </w:rPr>
        <w:t>«Гамлет»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(обзор с чтением отдельных сцен по выбо</w:t>
      </w:r>
      <w:r w:rsidRPr="009E1755">
        <w:rPr>
          <w:sz w:val="20"/>
          <w:szCs w:val="20"/>
        </w:rPr>
        <w:softHyphen/>
        <w:t>ру учителя, например: монологи Гамлета из сцены пя</w:t>
      </w:r>
      <w:r w:rsidRPr="009E1755">
        <w:rPr>
          <w:sz w:val="20"/>
          <w:szCs w:val="20"/>
        </w:rPr>
        <w:softHyphen/>
        <w:t>той  (1-й акт), сцены первой (3-й акт),  сцены четвертой</w:t>
      </w:r>
      <w:proofErr w:type="gramEnd"/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pacing w:val="-13"/>
          <w:sz w:val="20"/>
          <w:szCs w:val="20"/>
        </w:rPr>
        <w:t xml:space="preserve"> </w:t>
      </w:r>
      <w:r w:rsidRPr="009E1755">
        <w:rPr>
          <w:sz w:val="20"/>
          <w:szCs w:val="20"/>
        </w:rPr>
        <w:t xml:space="preserve">(4-й акт). «Гамлет» — «пьеса на все века» (А. </w:t>
      </w:r>
      <w:proofErr w:type="spellStart"/>
      <w:r w:rsidRPr="009E1755">
        <w:rPr>
          <w:sz w:val="20"/>
          <w:szCs w:val="20"/>
        </w:rPr>
        <w:t>Аникст</w:t>
      </w:r>
      <w:proofErr w:type="spellEnd"/>
      <w:r w:rsidRPr="009E1755">
        <w:rPr>
          <w:sz w:val="20"/>
          <w:szCs w:val="20"/>
        </w:rPr>
        <w:t>). Общечеловеческое значение героев Шекспира. Образ Гам</w:t>
      </w:r>
      <w:r w:rsidRPr="009E1755">
        <w:rPr>
          <w:sz w:val="20"/>
          <w:szCs w:val="20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E1755">
        <w:rPr>
          <w:sz w:val="20"/>
          <w:szCs w:val="20"/>
        </w:rPr>
        <w:softHyphen/>
        <w:t>тературы. Шекспир и русская литература.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Теория литературы. Трагедия как драматический жанр (углубление понятия).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b/>
          <w:sz w:val="20"/>
          <w:szCs w:val="20"/>
        </w:rPr>
        <w:t>Иоганн Вольфганг Гете.</w:t>
      </w:r>
      <w:r w:rsidRPr="009E1755">
        <w:rPr>
          <w:sz w:val="20"/>
          <w:szCs w:val="20"/>
        </w:rPr>
        <w:t xml:space="preserve"> Краткие сведения о жизни и творчестве Гете. Характеристика особенностей эпохи Про</w:t>
      </w:r>
      <w:r w:rsidRPr="009E1755">
        <w:rPr>
          <w:sz w:val="20"/>
          <w:szCs w:val="20"/>
        </w:rPr>
        <w:softHyphen/>
        <w:t>свещения.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proofErr w:type="gramStart"/>
      <w:r w:rsidRPr="009E1755">
        <w:rPr>
          <w:b/>
          <w:i/>
          <w:iCs/>
          <w:sz w:val="20"/>
          <w:szCs w:val="20"/>
        </w:rPr>
        <w:t>«Фауст»</w:t>
      </w:r>
      <w:r w:rsidRPr="009E1755">
        <w:rPr>
          <w:i/>
          <w:iCs/>
          <w:sz w:val="20"/>
          <w:szCs w:val="20"/>
        </w:rPr>
        <w:t xml:space="preserve"> </w:t>
      </w:r>
      <w:r w:rsidRPr="009E1755">
        <w:rPr>
          <w:sz w:val="20"/>
          <w:szCs w:val="20"/>
        </w:rPr>
        <w:t>(обзор с чтением отдельных сцен по выбору учителя, например:</w:t>
      </w:r>
      <w:proofErr w:type="gramEnd"/>
      <w:r w:rsidRPr="009E1755">
        <w:rPr>
          <w:sz w:val="20"/>
          <w:szCs w:val="20"/>
        </w:rPr>
        <w:t xml:space="preserve"> </w:t>
      </w:r>
      <w:r w:rsidRPr="009E1755">
        <w:rPr>
          <w:i/>
          <w:iCs/>
          <w:sz w:val="20"/>
          <w:szCs w:val="20"/>
        </w:rPr>
        <w:t xml:space="preserve">«Пролог на небесах», «У городских </w:t>
      </w:r>
      <w:r w:rsidRPr="009E1755">
        <w:rPr>
          <w:i/>
          <w:iCs/>
          <w:spacing w:val="-7"/>
          <w:sz w:val="20"/>
          <w:szCs w:val="20"/>
        </w:rPr>
        <w:t xml:space="preserve">ворот», «Кабинет Фауста», «Сад», «Ночь. </w:t>
      </w:r>
      <w:proofErr w:type="gramStart"/>
      <w:r w:rsidRPr="009E1755">
        <w:rPr>
          <w:i/>
          <w:iCs/>
          <w:spacing w:val="-7"/>
          <w:sz w:val="20"/>
          <w:szCs w:val="20"/>
        </w:rPr>
        <w:t xml:space="preserve">Улица перед домом </w:t>
      </w:r>
      <w:r w:rsidRPr="009E1755">
        <w:rPr>
          <w:i/>
          <w:iCs/>
          <w:sz w:val="20"/>
          <w:szCs w:val="20"/>
        </w:rPr>
        <w:t xml:space="preserve">Гретхен», «Тюрьма», </w:t>
      </w:r>
      <w:r w:rsidRPr="009E1755">
        <w:rPr>
          <w:sz w:val="20"/>
          <w:szCs w:val="20"/>
        </w:rPr>
        <w:t>последний монолог Фауста из второй части трагедии).</w:t>
      </w:r>
      <w:proofErr w:type="gramEnd"/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E1755">
        <w:rPr>
          <w:sz w:val="20"/>
          <w:szCs w:val="20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E1755">
        <w:rPr>
          <w:sz w:val="20"/>
          <w:szCs w:val="20"/>
        </w:rPr>
        <w:softHyphen/>
        <w:t>сах» — ключ к основной идее трагедии. Смысл противопо</w:t>
      </w:r>
      <w:r w:rsidRPr="009E1755">
        <w:rPr>
          <w:sz w:val="20"/>
          <w:szCs w:val="20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9E1755" w:rsidRPr="009E1755" w:rsidRDefault="009E1755" w:rsidP="009E1755">
      <w:pPr>
        <w:ind w:firstLine="709"/>
        <w:jc w:val="both"/>
        <w:rPr>
          <w:sz w:val="20"/>
          <w:szCs w:val="20"/>
        </w:rPr>
      </w:pPr>
      <w:r w:rsidRPr="009E1755">
        <w:rPr>
          <w:sz w:val="20"/>
          <w:szCs w:val="20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9E1755" w:rsidRDefault="00976B9A" w:rsidP="0066034B">
      <w:pPr>
        <w:autoSpaceDE w:val="0"/>
        <w:autoSpaceDN w:val="0"/>
        <w:adjustRightInd w:val="0"/>
        <w:spacing w:line="209" w:lineRule="atLeast"/>
        <w:ind w:right="-180" w:firstLine="280"/>
        <w:rPr>
          <w:i/>
          <w:sz w:val="20"/>
          <w:szCs w:val="20"/>
        </w:rPr>
      </w:pPr>
      <w:r>
        <w:rPr>
          <w:i/>
          <w:sz w:val="20"/>
          <w:szCs w:val="20"/>
        </w:rPr>
        <w:t>Теория литературы. Д</w:t>
      </w:r>
      <w:r w:rsidR="009E1755" w:rsidRPr="009E1755">
        <w:rPr>
          <w:i/>
          <w:sz w:val="20"/>
          <w:szCs w:val="20"/>
        </w:rPr>
        <w:t>раматическая по</w:t>
      </w:r>
      <w:r w:rsidR="009E1755" w:rsidRPr="009E1755">
        <w:rPr>
          <w:i/>
          <w:sz w:val="20"/>
          <w:szCs w:val="20"/>
        </w:rPr>
        <w:softHyphen/>
        <w:t>эма</w:t>
      </w:r>
      <w:r w:rsidR="0066034B">
        <w:rPr>
          <w:i/>
          <w:sz w:val="20"/>
          <w:szCs w:val="20"/>
        </w:rPr>
        <w:t>.</w:t>
      </w:r>
    </w:p>
    <w:p w:rsidR="0066034B" w:rsidRPr="0066034B" w:rsidRDefault="0066034B" w:rsidP="0066034B">
      <w:pPr>
        <w:autoSpaceDE w:val="0"/>
        <w:autoSpaceDN w:val="0"/>
        <w:adjustRightInd w:val="0"/>
        <w:spacing w:line="209" w:lineRule="atLeast"/>
        <w:ind w:right="-180" w:firstLine="280"/>
        <w:rPr>
          <w:b/>
          <w:color w:val="000000"/>
          <w:sz w:val="20"/>
          <w:szCs w:val="20"/>
        </w:rPr>
      </w:pPr>
      <w:r w:rsidRPr="0066034B">
        <w:rPr>
          <w:b/>
          <w:sz w:val="20"/>
          <w:szCs w:val="20"/>
        </w:rPr>
        <w:t>ИТОГОВЫЙ КОНТРОЛЬ (2 ч)</w:t>
      </w:r>
    </w:p>
    <w:p w:rsidR="009E1755" w:rsidRPr="009E1755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color w:val="000000"/>
          <w:sz w:val="20"/>
          <w:szCs w:val="20"/>
        </w:rPr>
      </w:pPr>
    </w:p>
    <w:p w:rsidR="005F300A" w:rsidRDefault="005F300A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</w:p>
    <w:p w:rsidR="00795D7B" w:rsidRDefault="00795D7B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</w:p>
    <w:p w:rsidR="00795D7B" w:rsidRDefault="00795D7B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</w:p>
    <w:p w:rsidR="00795D7B" w:rsidRDefault="00795D7B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</w:p>
    <w:p w:rsidR="00795D7B" w:rsidRDefault="00795D7B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</w:p>
    <w:p w:rsidR="005F300A" w:rsidRPr="005F300A" w:rsidRDefault="005462E6" w:rsidP="005F300A">
      <w:pPr>
        <w:widowControl w:val="0"/>
        <w:autoSpaceDE w:val="0"/>
        <w:autoSpaceDN w:val="0"/>
        <w:adjustRightInd w:val="0"/>
        <w:ind w:left="1135"/>
        <w:jc w:val="center"/>
        <w:rPr>
          <w:b/>
        </w:rPr>
      </w:pPr>
      <w:r>
        <w:rPr>
          <w:b/>
        </w:rPr>
        <w:t>3.</w:t>
      </w:r>
      <w:r w:rsidR="005F300A" w:rsidRPr="005F300A">
        <w:rPr>
          <w:b/>
        </w:rPr>
        <w:t>ТЕМАТИЧЕСКОЕ ПЛАНИРОВАНИЕ УЧЕБНОГО ПРЕДМЕТА.</w:t>
      </w:r>
    </w:p>
    <w:p w:rsidR="009E1755" w:rsidRDefault="009E1755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color w:val="000000"/>
          <w:sz w:val="20"/>
          <w:szCs w:val="20"/>
        </w:rPr>
      </w:pPr>
    </w:p>
    <w:p w:rsidR="005F300A" w:rsidRDefault="005F300A" w:rsidP="009E1755">
      <w:pPr>
        <w:autoSpaceDE w:val="0"/>
        <w:autoSpaceDN w:val="0"/>
        <w:adjustRightInd w:val="0"/>
        <w:spacing w:line="209" w:lineRule="atLeast"/>
        <w:ind w:right="-180" w:firstLine="280"/>
        <w:jc w:val="center"/>
        <w:rPr>
          <w:b/>
          <w:color w:val="000000"/>
          <w:sz w:val="20"/>
          <w:szCs w:val="20"/>
        </w:rPr>
      </w:pPr>
    </w:p>
    <w:p w:rsidR="008C4B6E" w:rsidRPr="00370108" w:rsidRDefault="00370108" w:rsidP="005F300A">
      <w:pPr>
        <w:jc w:val="both"/>
        <w:rPr>
          <w:b/>
          <w:color w:val="000000"/>
          <w:sz w:val="28"/>
        </w:rPr>
      </w:pPr>
      <w:r w:rsidRPr="00370108">
        <w:rPr>
          <w:b/>
          <w:color w:val="000000"/>
          <w:sz w:val="28"/>
        </w:rPr>
        <w:t>8 класс</w:t>
      </w:r>
    </w:p>
    <w:p w:rsidR="008C4B6E" w:rsidRDefault="008C4B6E" w:rsidP="005F300A">
      <w:pPr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5224"/>
        <w:gridCol w:w="5253"/>
      </w:tblGrid>
      <w:tr w:rsidR="00AD054F" w:rsidTr="00BA4F96">
        <w:tc>
          <w:tcPr>
            <w:tcW w:w="5224" w:type="dxa"/>
          </w:tcPr>
          <w:p w:rsidR="00AD054F" w:rsidRPr="00680880" w:rsidRDefault="00AD054F" w:rsidP="00AD054F">
            <w:pPr>
              <w:jc w:val="both"/>
              <w:rPr>
                <w:b/>
                <w:color w:val="000000"/>
              </w:rPr>
            </w:pPr>
            <w:r w:rsidRPr="00680880">
              <w:rPr>
                <w:b/>
                <w:color w:val="000000"/>
              </w:rPr>
              <w:t xml:space="preserve">Тематическое планирование, </w:t>
            </w:r>
            <w:r>
              <w:rPr>
                <w:b/>
                <w:color w:val="000000"/>
              </w:rPr>
              <w:t>8</w:t>
            </w:r>
            <w:r w:rsidRPr="00680880">
              <w:rPr>
                <w:b/>
                <w:color w:val="000000"/>
              </w:rPr>
              <w:t xml:space="preserve"> класс</w:t>
            </w:r>
            <w:r w:rsidR="00B5284C">
              <w:rPr>
                <w:b/>
                <w:color w:val="000000"/>
              </w:rPr>
              <w:t xml:space="preserve"> (68 ч.)</w:t>
            </w:r>
          </w:p>
        </w:tc>
        <w:tc>
          <w:tcPr>
            <w:tcW w:w="5253" w:type="dxa"/>
          </w:tcPr>
          <w:p w:rsidR="00AD054F" w:rsidRDefault="00AD054F" w:rsidP="00BA4F96">
            <w:pPr>
              <w:jc w:val="both"/>
              <w:rPr>
                <w:color w:val="000000"/>
              </w:rPr>
            </w:pPr>
            <w:r>
              <w:rPr>
                <w:b/>
                <w:bCs/>
                <w:sz w:val="23"/>
                <w:szCs w:val="23"/>
              </w:rPr>
              <w:t>Характеристика основных видов деятельности учащихся</w:t>
            </w:r>
          </w:p>
        </w:tc>
      </w:tr>
      <w:tr w:rsidR="00AD054F" w:rsidTr="00BA4F96">
        <w:trPr>
          <w:trHeight w:val="558"/>
        </w:trPr>
        <w:tc>
          <w:tcPr>
            <w:tcW w:w="5224" w:type="dxa"/>
          </w:tcPr>
          <w:tbl>
            <w:tblPr>
              <w:tblW w:w="4962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678"/>
              <w:gridCol w:w="284"/>
            </w:tblGrid>
            <w:tr w:rsidR="00AD054F" w:rsidRPr="00680880" w:rsidTr="00BA4F96">
              <w:trPr>
                <w:trHeight w:val="1258"/>
              </w:trPr>
              <w:tc>
                <w:tcPr>
                  <w:tcW w:w="4678" w:type="dxa"/>
                </w:tcPr>
                <w:p w:rsidR="00AD054F" w:rsidRPr="00680880" w:rsidRDefault="00BA4F96" w:rsidP="00BA4F96">
                  <w:pPr>
                    <w:pStyle w:val="Default"/>
                    <w:rPr>
                      <w:rFonts w:eastAsiaTheme="minorHAnsi"/>
                      <w:sz w:val="23"/>
                      <w:szCs w:val="23"/>
                      <w:lang w:eastAsia="en-US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Введение (1 ч). </w:t>
                  </w:r>
                  <w:r>
                    <w:rPr>
                      <w:sz w:val="23"/>
                      <w:szCs w:val="23"/>
                    </w:rPr>
                    <w:t>Русская литература и история. Выявление уровня литературного развития учащихся.</w:t>
                  </w:r>
                </w:p>
              </w:tc>
              <w:tc>
                <w:tcPr>
                  <w:tcW w:w="284" w:type="dxa"/>
                </w:tcPr>
                <w:p w:rsidR="00AD054F" w:rsidRPr="00680880" w:rsidRDefault="00AD054F" w:rsidP="00BA4F9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AD054F" w:rsidRDefault="00AD054F" w:rsidP="00BA4F96">
            <w:pPr>
              <w:jc w:val="both"/>
              <w:rPr>
                <w:color w:val="000000"/>
              </w:rPr>
            </w:pP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чтение, выражение личного отношения к </w:t>
            </w:r>
            <w:proofErr w:type="gramStart"/>
            <w:r>
              <w:rPr>
                <w:sz w:val="23"/>
                <w:szCs w:val="23"/>
              </w:rPr>
              <w:t>прочитанному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(тезисов) статьи учебника.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связей литературных сюжетов и героев с историческим процессом. </w:t>
            </w:r>
          </w:p>
          <w:p w:rsidR="00AD054F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Решение тестов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Устное народное творчество (2 ч).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Русские народные песни. «В тёмном лесе...», «Уж ты ночка, ноченька тёмная...», «Вдоль по улице метелица метёт...»; «Пугачёв в темнице», «Пугачёв казнён». Частушки.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Предания: «О Пугачёве», «О покорении Сибири Ермаком».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народной песне, частушке, предании.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«народная песня», «частушка», «предание»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Объяснение специфики происхождения, форм бытования, жанрового своеобразия фольклора и литературы.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текста народных песен, частушек, преданий и их выразительное чтение (исполнение).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Устные ответы на вопросы (с использованием цитирования).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 древнерусской литературы (2 ч).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«Житие Александра Невского» </w:t>
            </w:r>
            <w:r>
              <w:rPr>
                <w:i/>
                <w:iCs/>
                <w:sz w:val="23"/>
                <w:szCs w:val="23"/>
              </w:rPr>
              <w:t xml:space="preserve">(фрагменты).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«Шемякин суд» как сатирическое произведение XVII века.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житии и древнерусской воинской повести.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сатирической повести как жанре древнерусской литературы.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жития с требованиями житийного канона.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произведений литературы XVII века тем, образов и приёмов изображения человека.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литературоведческие понятия «воинская повесть», «сатирическая повесть»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древнерусской житийной литературы в современном переводе и сатирических произведений XVII века.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литературы XVII века и их нравственная оценка.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 литературы XVIII века (3 ч).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Д. И. Фонвизин. «Недоросль» </w:t>
            </w:r>
            <w:r>
              <w:rPr>
                <w:i/>
                <w:iCs/>
                <w:sz w:val="23"/>
                <w:szCs w:val="23"/>
              </w:rPr>
              <w:t xml:space="preserve">(сцены).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классицизме.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в комедии характерных для русской литературы XVIII века тем, образов и приёмов изображения человека.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 из текста комедии, иллюстрирующих понятие «классицизм».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речевых характеристик главных героев комедии.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эпизода комедии (по выбору учителя).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Проект: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Постановка сцен из комедии на школьной сцене. Письменный ответ на один из проблемных вопросов: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3"/>
                <w:szCs w:val="23"/>
              </w:rPr>
              <w:t xml:space="preserve">Какие черты поэтики классицизма проявились в комедии «Недоросль»?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 xml:space="preserve">Почему в комедии «Недоросль» так актуальна тема воспитания? </w:t>
            </w:r>
          </w:p>
          <w:p w:rsidR="00BA4F96" w:rsidRPr="00680880" w:rsidRDefault="00BA4F96" w:rsidP="00BA4F96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Против чего в комедии «Недоросль» направлена сатира автора?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писателе на основе самостоятельного поиска материалов о нём с использованием справочной литературы и ресурсов Интернета.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Выразительное чтение фрагментов комедии.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эпизода комедии.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создание письменного ответа на проблемный вопрос.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русской литературы XIX века (35 ч).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 А. Крылов. «Обоз».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басне, её морали, аллегории. </w:t>
            </w: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басен тем, образов и приёмов изображения человека. </w:t>
            </w:r>
          </w:p>
          <w:p w:rsidR="00BA4F96" w:rsidRPr="00680880" w:rsidRDefault="00BA4F96" w:rsidP="00BA4F96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Выявление в басне признаков эпического произведения. Подбор цитат из текста басни по заданной теме.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и истории создания произведения на основе самостоятельного поиска материалов о нём с использованием справочной литературы и ресурсов Интернета.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басен.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басни.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басни, её тематики, проблематики, идейно-эмоционального содержания.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басни (в том числе цитатного).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К. Ф. Рылеев. «Смерть Ермака».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думе.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особенности поэзии русского романтизма (на уровне содержания, языка, композиции, образа времени и пространства, образа романтического героя).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понятие «дума».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и истории создания произведения на основе самостоятельного поиска материалов о нём с использованием справочной литературы и ресурсов Интернета.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думы (в том числе наизусть).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 С. Пушкин. «19 октября», «Туча», «</w:t>
            </w:r>
            <w:proofErr w:type="gramStart"/>
            <w:r>
              <w:rPr>
                <w:sz w:val="23"/>
                <w:szCs w:val="23"/>
              </w:rPr>
              <w:t>К</w:t>
            </w:r>
            <w:proofErr w:type="gramEnd"/>
            <w:r>
              <w:rPr>
                <w:sz w:val="23"/>
                <w:szCs w:val="23"/>
              </w:rPr>
              <w:t xml:space="preserve">***» («Я помню чудное мгновенье...»). «История Пугачёва» </w:t>
            </w:r>
            <w:r>
              <w:rPr>
                <w:i/>
                <w:iCs/>
                <w:sz w:val="23"/>
                <w:szCs w:val="23"/>
              </w:rPr>
              <w:t xml:space="preserve">(отрывки). </w:t>
            </w:r>
            <w:r>
              <w:rPr>
                <w:sz w:val="23"/>
                <w:szCs w:val="23"/>
              </w:rPr>
              <w:t xml:space="preserve">«Капитанская дочка».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Начальные представлении об историзме художественной литературы, о романе, о </w:t>
            </w:r>
            <w:r>
              <w:rPr>
                <w:sz w:val="23"/>
                <w:szCs w:val="23"/>
              </w:rPr>
              <w:lastRenderedPageBreak/>
              <w:t xml:space="preserve">реализме. </w:t>
            </w:r>
            <w:proofErr w:type="gramEnd"/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ключевых эпизодов романа: «Первая встреча Гринёва с Пугачёвым», «Гибель капитана Миронова», «Объяснение в императорском саду» и др.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романа с романтическими и реалистическими принципами изображения жизни и человека.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признаки эпического рода в романе «Капитанская дочка».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фрагментов романа с традициями фольклора, с «Историей пугачёвского бунта».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понятия «историзм», «реализм», «роман».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стихотворения или романса на стихи поэта.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викторин на знание текстов стихотворений и романа.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электронной презентации «Герои романа „Капитанская дочка" и их прототипы» (или «Герои романа „Капитанская дочка" в книжной графике и киноверсиях»).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3"/>
                <w:szCs w:val="23"/>
              </w:rPr>
              <w:t xml:space="preserve">Что повлияло на формирование характера Петра Гринёва?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 xml:space="preserve">Почему Машу Миронову можно считать нравственным идеалом Пушкина?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Какова авторская позиция в оценке Пугачёва и народного восстания? </w:t>
            </w:r>
          </w:p>
          <w:p w:rsidR="00BA4F96" w:rsidRDefault="00BA4F96" w:rsidP="00BA4F9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Почему Пугачёв не расправился с Петром Гринёвым?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sz w:val="23"/>
                <w:szCs w:val="23"/>
              </w:rPr>
              <w:t xml:space="preserve">Как анализ композиции романа «Капитанская дочка» помогает понять его идею?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и сопоставительный анализ стихотворений и эпизодов романа.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Тестирование.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поэте и истории создания его произведений на основе самостоятельного поиска материалов о нём с использованием справочной литературы и ресурсов Интернета.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</w:t>
            </w:r>
            <w:r>
              <w:rPr>
                <w:sz w:val="23"/>
                <w:szCs w:val="23"/>
              </w:rPr>
              <w:lastRenderedPageBreak/>
              <w:t xml:space="preserve">о биографии и творчестве поэта.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Выразительной чтение стихотворений, фрагментов прозы (в том числе наизусть).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Различные виды пересказов.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романа, его тематики, проблематики, идейно-эмоционального содержания.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характеристики героя.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отдельного персонажа и средств создания его образа.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сравнительной характеристики героев и произведений.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стихотворения или фрагмента эпического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эпизода или стихотворения по плану.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тестов.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Рабата над коллективным (индивидуальным) учебным проектом.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М. Ю. Лермонтов. «Мцыри».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романтической поэме.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ключевых эпизодов поэмы: «Бой с барсом», «Встреча с грузинкой» и др.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особенности поэзии русского романтизма (содержание, язык, композиция, образ времени и пространства, образ романтического героя).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лироэпического рода в </w:t>
            </w:r>
            <w:r>
              <w:rPr>
                <w:sz w:val="23"/>
                <w:szCs w:val="23"/>
              </w:rPr>
              <w:lastRenderedPageBreak/>
              <w:t xml:space="preserve">поэме.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художественно значимых изобразительно- выразительных средств языка писателя (поэтическая лексика и синтаксис, тропы, фигуры, фоника и др.) и определение их художественной функции в поэме.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цитат, иллюстрирующих понятие «романтическая поэма».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электронного альбома «Кавказские пейзажи в рисунках Лермонтова и их словесное воплощение в поэме «Мцыри».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работа.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поэте и истории создания поэмы на основе самостоятельного поиска материалов с использованием справочной литературы и ресурсов Интернета,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поэта.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поэмы (в том числе наизусть).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или письменный ответ на вопрос (в том числе с использованием цитирования).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поэмы, её тематики, проблематики, идейно-эмоционального содержания.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характеристики героя.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героя и средств создания его образа.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фрагмента лиро-эпического произведения, письменный анализ эпизода по плану.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письменного ответа на проблемный вопрос.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 Какова роль эпизода «Бой с барсом» («Встреча с грузинкой» и др.) в поэме? (По выбору учащегося.)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Какие черты образа Мцыри сближают его с </w:t>
            </w:r>
            <w:proofErr w:type="spellStart"/>
            <w:proofErr w:type="gramStart"/>
            <w:r>
              <w:rPr>
                <w:sz w:val="23"/>
                <w:szCs w:val="23"/>
              </w:rPr>
              <w:t>роман-тическими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героями?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Какую композиционную роль в поэме играет </w:t>
            </w:r>
            <w:proofErr w:type="spellStart"/>
            <w:proofErr w:type="gramStart"/>
            <w:r>
              <w:rPr>
                <w:sz w:val="23"/>
                <w:szCs w:val="23"/>
              </w:rPr>
              <w:t>изо-бражение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кавказской природы?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Почему историю Мцыри автор излагает в форме исповеди героя? </w:t>
            </w:r>
          </w:p>
          <w:p w:rsidR="00BA4F96" w:rsidRPr="00680880" w:rsidRDefault="00BA4F96" w:rsidP="00BA4F96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5. Какой смысл придаёт финалу поэмы смерть Мцыри? </w:t>
            </w: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A4F96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проектом. </w:t>
            </w:r>
          </w:p>
        </w:tc>
      </w:tr>
      <w:tr w:rsidR="00BA4F96" w:rsidTr="00BA4F96">
        <w:tc>
          <w:tcPr>
            <w:tcW w:w="5224" w:type="dxa"/>
          </w:tcPr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Н. В. Гоголь. «Ревизор», «Шинель».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комедии. Развитие представлений о сатире и юморе.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Практические работы.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примеров, иллюстрирующих признаки драматического рода в комедии.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 в комедии реалистических принципов изображения жизни и человека.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устного и письменного сообщения о композиционных особенностях комедии.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ключевых эпизодов повести и комедии: «Первая встреча Хлестакова и городничего», «Сцена </w:t>
            </w:r>
            <w:proofErr w:type="gramStart"/>
            <w:r>
              <w:rPr>
                <w:sz w:val="23"/>
                <w:szCs w:val="23"/>
              </w:rPr>
              <w:t>вранья</w:t>
            </w:r>
            <w:proofErr w:type="gramEnd"/>
            <w:r>
              <w:rPr>
                <w:sz w:val="23"/>
                <w:szCs w:val="23"/>
              </w:rPr>
              <w:t>», «Последний монолог городничего», «</w:t>
            </w:r>
            <w:proofErr w:type="spellStart"/>
            <w:r>
              <w:rPr>
                <w:sz w:val="23"/>
                <w:szCs w:val="23"/>
              </w:rPr>
              <w:t>Башмачкин</w:t>
            </w:r>
            <w:proofErr w:type="spellEnd"/>
            <w:r>
              <w:rPr>
                <w:sz w:val="23"/>
                <w:szCs w:val="23"/>
              </w:rPr>
              <w:t xml:space="preserve"> заказывает шинель», «Утрата шинели», «Привидение» и др.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Подбор цитатных примеров, иллюстрирующих понятия «комедия», «сатира», «юмор», «символ», «фантастический реализм». </w:t>
            </w:r>
            <w:proofErr w:type="gramEnd"/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отзыва (рецензии) на театральные или </w:t>
            </w:r>
            <w:proofErr w:type="spellStart"/>
            <w:proofErr w:type="gramStart"/>
            <w:r>
              <w:rPr>
                <w:sz w:val="23"/>
                <w:szCs w:val="23"/>
              </w:rPr>
              <w:t>ки-нематографические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версии комедии и повести.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Проекты: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электронных альбомов «Герои комедии «Ревизор» и их исполнители: из истории театральных постановок»;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«Петербург начала XIX века и его обитатели в повести «Шинель».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Письменный ответ на один из проблемных вопросов: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Почему Гоголь считал, что для спасения России нужно в ней «высмеять всё дурное»?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В чём социальная опасность </w:t>
            </w:r>
            <w:proofErr w:type="gramStart"/>
            <w:r>
              <w:rPr>
                <w:sz w:val="23"/>
                <w:szCs w:val="23"/>
              </w:rPr>
              <w:t>хлестаковщины</w:t>
            </w:r>
            <w:proofErr w:type="gramEnd"/>
            <w:r>
              <w:rPr>
                <w:sz w:val="23"/>
                <w:szCs w:val="23"/>
              </w:rPr>
              <w:t xml:space="preserve">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Каковы авторские способы разоблачения пороков чиновничества?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Почему комедию «Ревизор» включают в репертуар современных театров? </w:t>
            </w:r>
          </w:p>
          <w:p w:rsidR="00BA4F96" w:rsidRDefault="00BA4F96" w:rsidP="00BA4F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Чем интересна постановка комедии в современном театре? (Чем интересна киноверсия комедии?) </w:t>
            </w:r>
          </w:p>
          <w:p w:rsidR="00BA4F96" w:rsidRPr="00680880" w:rsidRDefault="00BA4F96" w:rsidP="00BA4F9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писателе и истории создания комедии на основе самостоятельного поиска материалов с использованием справочной литературы и ресурсов Интернета.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комедии, повести.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Выделение этапов развития сюжета комедии.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пьесы, её тематики, проблематики, идейно-эмоционального содержания.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характеристики героя, устный и письменный рассказ о герое по плану.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групповой характеристики героев, устный и письменный рассказ о героях. </w:t>
            </w:r>
          </w:p>
          <w:p w:rsidR="00BA4F96" w:rsidRDefault="00BA4F96" w:rsidP="00BA4F9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групповая характеристика героев и средств создания их образов. </w:t>
            </w:r>
          </w:p>
          <w:p w:rsidR="000626D0" w:rsidRDefault="00BA4F96" w:rsidP="00BA4F9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Подбор цитат из текста литературного произведения по заданной теме.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художественной условности как специфической характеристики искусства.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фрагмента драматического произведения, письменный анализ эпизода по плану.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ответа на проблемный вопрос.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A4F96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проектом. </w:t>
            </w:r>
          </w:p>
        </w:tc>
      </w:tr>
      <w:tr w:rsidR="00BA4F96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И. С. Тургенев. «Певцы».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рассказа по теме «Внешний облик и внутреннее состояние певцов в момент исполнения песен».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художественной функции русской песни в композиции произведения.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образа повествователя и средств создания его образа. </w:t>
            </w:r>
          </w:p>
          <w:p w:rsidR="00BA4F96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Анализ стихотворения или сопоставительный анализ стихотворений; анализ эпизода эпического, лироэпического или драматического произведения; ответ на проблемный вопрос; тестирование (по творчеству М. Ю. Лермонтова, Н. В. Гоголя, И.С. Тургенева).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и истории создания рассказа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Выделение этапов развития сюжета.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характеристики героев (в том числе сравнительной).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героев и средств создания их образов.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BA4F96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вопрос. </w:t>
            </w:r>
          </w:p>
        </w:tc>
      </w:tr>
      <w:tr w:rsidR="00BA4F96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 Е. С </w:t>
            </w:r>
            <w:proofErr w:type="spellStart"/>
            <w:r>
              <w:rPr>
                <w:sz w:val="23"/>
                <w:szCs w:val="23"/>
              </w:rPr>
              <w:t>алтыков-Щедрин</w:t>
            </w:r>
            <w:proofErr w:type="spellEnd"/>
            <w:r>
              <w:rPr>
                <w:sz w:val="23"/>
                <w:szCs w:val="23"/>
              </w:rPr>
              <w:t xml:space="preserve">. «История одного города» </w:t>
            </w:r>
            <w:r>
              <w:rPr>
                <w:i/>
                <w:iCs/>
                <w:sz w:val="23"/>
                <w:szCs w:val="23"/>
              </w:rPr>
              <w:t xml:space="preserve">(отрывок).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пародии.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сообщения о средствах создания комического в романе. </w:t>
            </w:r>
          </w:p>
          <w:p w:rsidR="00BA4F96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proofErr w:type="gramStart"/>
            <w:r>
              <w:rPr>
                <w:sz w:val="23"/>
                <w:szCs w:val="23"/>
              </w:rPr>
              <w:t xml:space="preserve">Подбор цитатных примеров, иллюстрирующих понятия «ирония», «сатира», «гипербола», «гротеск», «эзопов язык», «пародия». </w:t>
            </w:r>
            <w:proofErr w:type="gramEnd"/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фрагмента романа.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тематики, проблематики, идейно- эмоционального содержания фрагмента романа.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героев и средств создания их образов,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BA4F96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lastRenderedPageBreak/>
              <w:t xml:space="preserve">Работа со словарём литературоведческих терминов. </w:t>
            </w:r>
          </w:p>
        </w:tc>
      </w:tr>
      <w:tr w:rsidR="00BA4F96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Н. С. Лесков. «Старый гений».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рассказе и о художественной детали.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сообщения о нравственных проблемах рассказа. </w:t>
            </w:r>
          </w:p>
          <w:p w:rsidR="00BA4F96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«художественная деталь», «рассказ».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тематики, проблематики, идейно-эмоционального содержания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Нравственная оценка проблем и. героев. </w:t>
            </w:r>
          </w:p>
          <w:p w:rsidR="00BA4F96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JI. Н. Толстой. «После бала».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об антитезе, о композиции.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рассказа с реалистическими принципами изображения жизни и человека.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сообщения об особенностях композиции рассказа.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«контраст», «антитеза»» «композиция», «художественная деталь»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сюжета, тематики, проблематики, идейно-эмоционального содержания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героев и средств создания их образов.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Поэзия родной природы в русской литературе XIX века </w:t>
            </w:r>
            <w:r>
              <w:rPr>
                <w:i/>
                <w:iCs/>
                <w:sz w:val="23"/>
                <w:szCs w:val="23"/>
              </w:rPr>
              <w:t xml:space="preserve">(обзор).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С. Пушкин. «Цветы последние милей...»; М.Ю.Лермонтов. «Осень»; Ф. И. Т </w:t>
            </w:r>
            <w:proofErr w:type="spellStart"/>
            <w:r>
              <w:rPr>
                <w:sz w:val="23"/>
                <w:szCs w:val="23"/>
              </w:rPr>
              <w:t>ю</w:t>
            </w:r>
            <w:proofErr w:type="spellEnd"/>
            <w:r>
              <w:rPr>
                <w:sz w:val="23"/>
                <w:szCs w:val="23"/>
              </w:rPr>
              <w:t xml:space="preserve"> т ч е в. «Осенний вечер»; А. А. Фет. «Первый ландыш»; А. Н. Майков. «Поле зыблется цветами...».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Сопоставительный анализ образа Родины в творчестве русских поэтов.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стихотворения.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Викторина на знание текстов стихотворений и их художественных особенностей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стихотворений (в том числе наизусть).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Различение образов лирического героя и автора.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стихотворения, его письменный анализ по плану.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П. Чехов. «О любви» </w:t>
            </w:r>
            <w:r>
              <w:rPr>
                <w:i/>
                <w:iCs/>
                <w:sz w:val="23"/>
                <w:szCs w:val="23"/>
              </w:rPr>
              <w:t xml:space="preserve">(из трилогии), </w:t>
            </w:r>
            <w:r>
              <w:rPr>
                <w:sz w:val="23"/>
                <w:szCs w:val="23"/>
              </w:rPr>
              <w:t xml:space="preserve">«Человек в футляре» и другие рассказы (для внеклассного чтения).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Сопоставление сюжетов и персонажей рассказов.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Различение образов рассказчика и автора-</w:t>
            </w:r>
            <w:r>
              <w:rPr>
                <w:sz w:val="23"/>
                <w:szCs w:val="23"/>
              </w:rPr>
              <w:lastRenderedPageBreak/>
              <w:t xml:space="preserve">повествователя в рассказах.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 цитатных примеров, иллюстрирующих понятие «психологизм».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лучший пересказ или рассказ о герое произведения.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Викторина на знание текстов и их художественных особенностей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Выразительное чтение рассказов.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сюжета, тематики, проблематики, идейно-эмоционального содержания рассказа. </w:t>
            </w:r>
          </w:p>
          <w:p w:rsidR="000626D0" w:rsidRDefault="000626D0" w:rsidP="000626D0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Работа со словарём литературоведческих терминов. 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русской литературы XX века (18 ч).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 А. Бунин. «Кавказ»; А. И. Куприн. «Куст сирени». Развитие представлений о сюжете и фабуле.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«психологизм», «сюжет» и «фабула».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и рецензирование рефератов и докладов по русской литературе XX века.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к учебному диспуту «Поговорим о превратностях любви».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компьютерной презентации «Лики любви в рассказах русских писателей» (по рассказам Л. Н. Толстого, А. П. Чехова, И. А. Бунина, А. И. Куприна).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Письменный ответ на проблемный вопрос: Каков нравственный смысл историй любви в рассказах русских писателей?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писателях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Аргументирование своей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сюжета, тематики, проблематики, идейно-эмоционального содержания рассказов.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характеристики героев.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Устная и письменная характеристика героев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докладов и рефератов по русской литературе XX века.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А. Б л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к. «Россия».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С. А. Есенин. «Пугачёв».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Начальные представления о драматической поэме.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на тему «История и современность в стихотворении А. А. Блока «Россия».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понятие «драматическая поэма».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Письменный ответ на проблемный вопрос: В чём общность и различие образа Пугачёва в фольклоре, в произведениях А. С. Пушкина, С. А. Есенина?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Устные рассказы о поэтах и истории создания произведений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стихотворения, фрагментов поэмы.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стихотворения.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или письменный ответ на проблемный вопрос (в том числе с использованием цитирования).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И. С. Шмелёв. «Как я стал писателем».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эпизода «Получение гонорара за рассказ».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фрагмента эпического произведения.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 на проблемный вопрос.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Тестирование (по творчеству М. Е. Салтыкова-Щедрина, Н. С. Лескова, Л. Н. Толстого, А. П. Чехова, И. А. Бунина, А. И. Куприна)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рассказа по плану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Решение тестов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Писатели улыбаются.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Тэффи, О. Дымов, А. А. Аверченко. «Всеобщая история, обработанная «</w:t>
            </w:r>
            <w:proofErr w:type="spellStart"/>
            <w:r>
              <w:rPr>
                <w:sz w:val="23"/>
                <w:szCs w:val="23"/>
              </w:rPr>
              <w:t>Сатириконом</w:t>
            </w:r>
            <w:proofErr w:type="spellEnd"/>
            <w:r>
              <w:rPr>
                <w:sz w:val="23"/>
                <w:szCs w:val="23"/>
              </w:rPr>
              <w:t xml:space="preserve">» (отрывки).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Тэффи. «Жизнь и воротник»; другие рассказы (для внеклассного чтения).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 М. Зощенко. «История болезни»; другие рассказы (для внеклассного чтения).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 А. Осоргин. «Пенсне».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цитат, иллюстрирующих приёмы создания исторического повествования и способы создания комического.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лучший пересказ или рассказ о герое произведения.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Викторина на знание текстов и их художественных особенностей.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Создание текста и постановка инсценировки «Смешное и грустное рядом» (по рассказам начала XX века)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писателях, их журнале, произведениях, истории их создания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произведений.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сюжетов и героев рассказов, их идейно-эмоционального содержания.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художественной условности как специфической характеристики искусства.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Т. Твардовский. «Василий Тёркин».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понятия о </w:t>
            </w:r>
            <w:proofErr w:type="spellStart"/>
            <w:r>
              <w:rPr>
                <w:sz w:val="23"/>
                <w:szCs w:val="23"/>
              </w:rPr>
              <w:t>фольклоризме</w:t>
            </w:r>
            <w:proofErr w:type="spellEnd"/>
            <w:r>
              <w:rPr>
                <w:sz w:val="23"/>
                <w:szCs w:val="23"/>
              </w:rPr>
              <w:t xml:space="preserve"> литературы.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Начальные представления об авторских отступлениях как элементе композиции.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Подбор цитатных примеров, иллюстрирующих понятия «композиция», «юмор», «</w:t>
            </w:r>
            <w:proofErr w:type="spellStart"/>
            <w:r>
              <w:rPr>
                <w:sz w:val="23"/>
                <w:szCs w:val="23"/>
              </w:rPr>
              <w:t>фольклоризм</w:t>
            </w:r>
            <w:proofErr w:type="spellEnd"/>
            <w:r>
              <w:rPr>
                <w:sz w:val="23"/>
                <w:szCs w:val="23"/>
              </w:rPr>
              <w:t xml:space="preserve">», «авторские отступления».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 материалов на тему «Василий Тёркин: крестьянин, солдат, гражданин».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Контрольные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докладов и сообщений: </w:t>
            </w:r>
          </w:p>
          <w:p w:rsidR="000626D0" w:rsidRDefault="000626D0" w:rsidP="000626D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Особенности композиции поэмы «Василий Тёркин».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 xml:space="preserve">Поэма «Василий Тёркин» и фольклор. </w:t>
            </w: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«Василий Тёркин» как поэтическая энциклопедия Великой Отечественной войны. </w:t>
            </w:r>
          </w:p>
          <w:p w:rsidR="000626D0" w:rsidRPr="00680880" w:rsidRDefault="000626D0" w:rsidP="000626D0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3"/>
                <w:szCs w:val="23"/>
              </w:rPr>
              <w:t xml:space="preserve">Способы создания комического в поэме «Василий Тёркин».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Устный рассказ о поэте и истории создания поэмы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поэмы (в том числе наизусть).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и героев поэмы, её идейно-эмоционального содержания.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характеристики героя.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Стихи и песни о Великой Отечественной войне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(обзор).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 Исаковский. «Катюша», «Враги сожгли родную хату...»; В. Окуджава. «Песенка о пехоте»; А. Фатьянов. «Соловьи»; </w:t>
            </w:r>
            <w:proofErr w:type="spellStart"/>
            <w:r>
              <w:rPr>
                <w:sz w:val="23"/>
                <w:szCs w:val="23"/>
              </w:rPr>
              <w:t>Л.Ошанин</w:t>
            </w:r>
            <w:proofErr w:type="spellEnd"/>
            <w:r>
              <w:rPr>
                <w:sz w:val="23"/>
                <w:szCs w:val="23"/>
              </w:rPr>
              <w:t xml:space="preserve">. «Дороги».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художественно значимых изобразительно- выразительных средств языка писателя (поэтическая лексика и синтаксис, тропы, фигуры, фоника и др.) и определение их художественной функции в стихотворениях.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отзыв о стихотворении (песне).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стихотворений (песен).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Викторина на знание текстов песен, их авторов и исполнителей и др.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Проект: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электронной презентации или литературно-музыкальной композиции «Стихи и песни, приближавшие Победу»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стихотворений, прослушивание и исполнение, песен.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письменного отзыва о стихотворении, о песне.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над коллективным (индивидуальным) учебным проектом.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 П. Астафьев. «Фотография, на которой меня нет».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герое-повествователе.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сообщения о герое-повествователе.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 материалов на тему «Отражение военного времени в рассказе В. П. Астафьева «Фотография, на которой меня нет».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Письменный ответ на проблемный вопрос: Какие испытания пережил человек в военное время? (На примере 1—2  произведений писателей XX века о Великой Отечественной войне.) </w:t>
            </w:r>
          </w:p>
        </w:tc>
        <w:tc>
          <w:tcPr>
            <w:tcW w:w="5253" w:type="dxa"/>
          </w:tcPr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и истории создания рассказа на основе самостоятельного поиска материалов с использованием справочной литературы и ресурсов Интернета.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 рассказа.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и героев рассказа, его идейно-эмоционального содержания.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сообщения о герое-повествователе.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 в рассказе. </w:t>
            </w:r>
          </w:p>
          <w:p w:rsidR="000626D0" w:rsidRDefault="000626D0" w:rsidP="000626D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0626D0" w:rsidRDefault="000626D0" w:rsidP="000626D0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Письменный ответ на проблемный вопрос (в том числе с использованием цитирования) </w:t>
            </w:r>
          </w:p>
        </w:tc>
      </w:tr>
      <w:tr w:rsidR="000626D0" w:rsidTr="00BA4F96">
        <w:tc>
          <w:tcPr>
            <w:tcW w:w="5224" w:type="dxa"/>
          </w:tcPr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Русские поэты о Родине, родной природе </w:t>
            </w:r>
            <w:r>
              <w:rPr>
                <w:i/>
                <w:iCs/>
                <w:sz w:val="23"/>
                <w:szCs w:val="23"/>
              </w:rPr>
              <w:t xml:space="preserve">(обзор).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Россия...»; Н. Оцуп. «Мне трудно без России...» </w:t>
            </w:r>
            <w:r>
              <w:rPr>
                <w:i/>
                <w:iCs/>
                <w:sz w:val="23"/>
                <w:szCs w:val="23"/>
              </w:rPr>
              <w:t>(отрывок)</w:t>
            </w:r>
            <w:r>
              <w:rPr>
                <w:i/>
                <w:iCs/>
                <w:sz w:val="16"/>
                <w:szCs w:val="16"/>
              </w:rPr>
              <w:t>-</w:t>
            </w:r>
            <w:r>
              <w:rPr>
                <w:i/>
                <w:iCs/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3. Гиппиус. «Знайте!», «Так и есть»; </w:t>
            </w:r>
            <w:proofErr w:type="spellStart"/>
            <w:r>
              <w:rPr>
                <w:sz w:val="23"/>
                <w:szCs w:val="23"/>
              </w:rPr>
              <w:t>Дон-Аминадо</w:t>
            </w:r>
            <w:proofErr w:type="spellEnd"/>
            <w:r>
              <w:rPr>
                <w:sz w:val="23"/>
                <w:szCs w:val="23"/>
              </w:rPr>
              <w:t xml:space="preserve">. «Бабье лето»; И. Бунин. «У птицы </w:t>
            </w:r>
            <w:r>
              <w:rPr>
                <w:sz w:val="23"/>
                <w:szCs w:val="23"/>
              </w:rPr>
              <w:lastRenderedPageBreak/>
              <w:t xml:space="preserve">есть гнездо...».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художественно значимых изобразительно-выразительных средств языка писателя (поэтическая лексика и синтаксис, тропы, фигуры, фоника и др.) и определение их художественной функции.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Сравнительный анализ образа Родины в творчестве русских поэтов. </w:t>
            </w:r>
          </w:p>
          <w:p w:rsidR="000626D0" w:rsidRDefault="000626D0" w:rsidP="000626D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стихотворения. </w:t>
            </w:r>
          </w:p>
          <w:p w:rsidR="000626D0" w:rsidRPr="00680880" w:rsidRDefault="000626D0" w:rsidP="000626D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Викторина на знани</w:t>
            </w:r>
            <w:r w:rsidR="00B549A6">
              <w:rPr>
                <w:sz w:val="23"/>
                <w:szCs w:val="23"/>
              </w:rPr>
              <w:t>е текстов стихотворений и их ху</w:t>
            </w:r>
            <w:r>
              <w:rPr>
                <w:sz w:val="23"/>
                <w:szCs w:val="23"/>
              </w:rPr>
              <w:t xml:space="preserve">дожественных </w:t>
            </w:r>
            <w:r w:rsidR="00B549A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особенностей</w:t>
            </w:r>
            <w:r w:rsidR="00B549A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253" w:type="dxa"/>
          </w:tcPr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Выразительное чтение стихотворений (в том числе наизусть).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 письменный анализ стихотворений, сопоставительный анализ лирических текстов. </w:t>
            </w:r>
          </w:p>
          <w:p w:rsidR="000626D0" w:rsidRDefault="00B549A6" w:rsidP="00B549A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lastRenderedPageBreak/>
              <w:t xml:space="preserve">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зарубежной литературы (5 ч).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У. Шекспир. «Ромео и Джульетта». Сонеты: «Её глаза на звёзды не похожи...», «Увы, мой стих не блещет новизной...».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Ж.-Б. Мольер. «Мещанин во дворянстве» (обзор с чтением отдельных сцен).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 Скотт. «Айвенго».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Поиск цитатных примеров, иллюстрирующих понятия «конфликт», «комедия», «сатира». </w:t>
            </w:r>
          </w:p>
          <w:p w:rsidR="00B549A6" w:rsidRPr="00680880" w:rsidRDefault="00B549A6" w:rsidP="00B549A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Анализ эпизода эпического и драматического произведения.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сонета.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переводов сонетов.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черт фольклора в комедии «Мещанин во дворянстве».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сонета. </w:t>
            </w:r>
          </w:p>
          <w:p w:rsidR="000626D0" w:rsidRPr="00680880" w:rsidRDefault="00B549A6" w:rsidP="00B549A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Викторина на знание текстов и их художественных особенностей </w:t>
            </w:r>
          </w:p>
        </w:tc>
        <w:tc>
          <w:tcPr>
            <w:tcW w:w="5253" w:type="dxa"/>
          </w:tcPr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рассказ о писателе и истории создания трагедии на основе самостоятельного поиска материалов с использованием справочной литературы и ресурсов Интернета.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произведений зарубежной литературы.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549A6" w:rsidRDefault="00B549A6" w:rsidP="00B549A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и героев произведения, его идейно-эмоционального содержания.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 письменный анализ эпизода. •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сонета (в том числе с использованием цитирования).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0626D0" w:rsidRDefault="00B549A6" w:rsidP="00B549A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0626D0" w:rsidTr="00BA4F96">
        <w:tc>
          <w:tcPr>
            <w:tcW w:w="5224" w:type="dxa"/>
          </w:tcPr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Уроки итогового контроля (2 ч).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Практическая работа. </w:t>
            </w:r>
          </w:p>
          <w:p w:rsidR="00B549A6" w:rsidRDefault="00B549A6" w:rsidP="00B549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0626D0" w:rsidRPr="00680880" w:rsidRDefault="00B549A6" w:rsidP="00B549A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Литературный праздник «Путешествие по стране </w:t>
            </w:r>
            <w:proofErr w:type="spellStart"/>
            <w:r>
              <w:rPr>
                <w:sz w:val="23"/>
                <w:szCs w:val="23"/>
              </w:rPr>
              <w:t>Литературии</w:t>
            </w:r>
            <w:proofErr w:type="spellEnd"/>
            <w:r>
              <w:rPr>
                <w:sz w:val="23"/>
                <w:szCs w:val="23"/>
              </w:rPr>
              <w:t xml:space="preserve"> 8 класса». </w:t>
            </w:r>
          </w:p>
        </w:tc>
        <w:tc>
          <w:tcPr>
            <w:tcW w:w="5253" w:type="dxa"/>
          </w:tcPr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Предъявление читательских и исследовательских навыков, приобретённых в 8 классе. </w:t>
            </w:r>
          </w:p>
          <w:p w:rsidR="00B549A6" w:rsidRDefault="00B549A6" w:rsidP="00B549A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(в том числе наизусть). </w:t>
            </w:r>
          </w:p>
          <w:p w:rsidR="000626D0" w:rsidRDefault="00B549A6" w:rsidP="00B549A6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Устный монологический ответ. </w:t>
            </w:r>
          </w:p>
        </w:tc>
      </w:tr>
    </w:tbl>
    <w:p w:rsidR="008C4B6E" w:rsidRDefault="008C4B6E" w:rsidP="005F300A">
      <w:pPr>
        <w:jc w:val="both"/>
        <w:rPr>
          <w:color w:val="000000"/>
        </w:rPr>
      </w:pPr>
    </w:p>
    <w:p w:rsidR="008C4B6E" w:rsidRDefault="008C4B6E" w:rsidP="005F300A">
      <w:pPr>
        <w:jc w:val="both"/>
        <w:rPr>
          <w:color w:val="000000"/>
        </w:rPr>
      </w:pPr>
    </w:p>
    <w:p w:rsidR="008C4B6E" w:rsidRDefault="008C4B6E" w:rsidP="005F300A">
      <w:pPr>
        <w:jc w:val="both"/>
        <w:rPr>
          <w:color w:val="000000"/>
        </w:rPr>
      </w:pPr>
    </w:p>
    <w:p w:rsidR="008C4B6E" w:rsidRDefault="008C4B6E" w:rsidP="005F300A">
      <w:pPr>
        <w:jc w:val="both"/>
        <w:rPr>
          <w:color w:val="000000"/>
        </w:rPr>
      </w:pPr>
    </w:p>
    <w:p w:rsidR="008C4B6E" w:rsidRDefault="008C4B6E" w:rsidP="005F300A">
      <w:pPr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5224"/>
        <w:gridCol w:w="5253"/>
      </w:tblGrid>
      <w:tr w:rsidR="00BC616F" w:rsidTr="00BC616F">
        <w:tc>
          <w:tcPr>
            <w:tcW w:w="5224" w:type="dxa"/>
          </w:tcPr>
          <w:p w:rsidR="00BC616F" w:rsidRPr="00680880" w:rsidRDefault="00BC616F" w:rsidP="00BC616F">
            <w:pPr>
              <w:jc w:val="both"/>
              <w:rPr>
                <w:b/>
                <w:color w:val="000000"/>
              </w:rPr>
            </w:pPr>
            <w:r w:rsidRPr="00680880">
              <w:rPr>
                <w:b/>
                <w:color w:val="000000"/>
              </w:rPr>
              <w:t xml:space="preserve">Тематическое планирование, </w:t>
            </w:r>
            <w:r>
              <w:rPr>
                <w:b/>
                <w:color w:val="000000"/>
              </w:rPr>
              <w:t>9</w:t>
            </w:r>
            <w:r w:rsidRPr="00680880">
              <w:rPr>
                <w:b/>
                <w:color w:val="000000"/>
              </w:rPr>
              <w:t xml:space="preserve"> класс</w:t>
            </w:r>
            <w:r w:rsidR="00B5284C">
              <w:rPr>
                <w:b/>
                <w:color w:val="000000"/>
              </w:rPr>
              <w:t xml:space="preserve"> (102 ч.)</w:t>
            </w:r>
          </w:p>
        </w:tc>
        <w:tc>
          <w:tcPr>
            <w:tcW w:w="5253" w:type="dxa"/>
          </w:tcPr>
          <w:p w:rsidR="00BC616F" w:rsidRDefault="00BC616F" w:rsidP="00BC616F">
            <w:pPr>
              <w:jc w:val="both"/>
              <w:rPr>
                <w:color w:val="000000"/>
              </w:rPr>
            </w:pPr>
            <w:r>
              <w:rPr>
                <w:b/>
                <w:bCs/>
                <w:sz w:val="23"/>
                <w:szCs w:val="23"/>
              </w:rPr>
              <w:t>Характеристика основных видов деятельности учащихся</w:t>
            </w:r>
          </w:p>
        </w:tc>
      </w:tr>
      <w:tr w:rsidR="00BC616F" w:rsidTr="00BC616F">
        <w:trPr>
          <w:trHeight w:val="251"/>
        </w:trPr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BC616F" w:rsidRPr="00BC616F">
              <w:trPr>
                <w:trHeight w:val="1075"/>
              </w:trPr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Введение (1ч).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Литература и её роль в духовной жизни человека.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Выявление уровня литературного развития девятиклассников.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Практическая работа.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Объяснение метафорической природы художественного образа, его обобщающего значения и наличия оценочного значения в словесном образе </w:t>
                  </w:r>
                </w:p>
              </w:tc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BC616F" w:rsidRDefault="00BC616F" w:rsidP="00BC616F">
            <w:pPr>
              <w:jc w:val="both"/>
              <w:rPr>
                <w:color w:val="000000"/>
              </w:rPr>
            </w:pPr>
          </w:p>
        </w:tc>
        <w:tc>
          <w:tcPr>
            <w:tcW w:w="5253" w:type="dxa"/>
          </w:tcPr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Выразительное чтение, выражение личного отношения к </w:t>
            </w:r>
            <w:proofErr w:type="gramStart"/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прочитанному</w:t>
            </w:r>
            <w:proofErr w:type="gramEnd"/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Составление плана (тезисов) статьи учебника.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Устный или письменный ответ на вопрос.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Участие в коллективном диалоге.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Выявление связей литературных сюжетов и героев с историческим процессом. </w:t>
            </w:r>
          </w:p>
          <w:p w:rsidR="00BC616F" w:rsidRDefault="00BC616F" w:rsidP="00BC616F">
            <w:pPr>
              <w:jc w:val="both"/>
              <w:rPr>
                <w:color w:val="000000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Решение тестов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BC616F" w:rsidRPr="00BC616F">
              <w:trPr>
                <w:trHeight w:val="2317"/>
              </w:trPr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lastRenderedPageBreak/>
                    <w:t xml:space="preserve">Из древнерусской литературы (3 ч).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«Слово о полку Игореве».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Практические работы.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Составление лексических и историко-культурных комментариев.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Подбор материалов, иллюстрирующих характерные для произведений древнерусской литературы темы, образы и приёмы изображения человека.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Сопоставление прозаических и стихотворных переводов «Слова...».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Контрольная работа.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Письменный ответ на один из проблемных вопросов: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1. Чем привлекательны образы русских князей в «Слове...»?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2. Какие идеальные черты русской женщины отразились в образе Ярославны?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3. </w:t>
                  </w:r>
                  <w:proofErr w:type="gramStart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Каким</w:t>
                  </w:r>
                  <w:proofErr w:type="gramEnd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предстаёт в «Слове...» образ Русской земли?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4. </w:t>
                  </w: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Каковы способы выражения авторской позиции в «Слове...»?</w:t>
                  </w:r>
                </w:p>
              </w:tc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Выразительное чтение фрагментов древнерусского текста в современном переводе и в оригинале (в том числе наизусть).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Формулирование вопросов к произведению.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Участие в коллективном диалоге.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Характеристика героя древнерусской литературы.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Анализ различных форм выражения авторской позиции в произведении.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Составление </w:t>
            </w:r>
            <w:proofErr w:type="gramStart"/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плана анализа фрагмента произведения древнерусской литературы</w:t>
            </w:r>
            <w:proofErr w:type="gramEnd"/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Письменный анализ эпизода по плану (в том числе с использованием цитирования). </w:t>
            </w:r>
          </w:p>
          <w:p w:rsidR="00BC616F" w:rsidRDefault="00BC616F" w:rsidP="00BC616F">
            <w:pPr>
              <w:jc w:val="both"/>
              <w:rPr>
                <w:color w:val="000000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Устный или письменный ответ на проблемный вопрос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BC616F" w:rsidRPr="00BC616F">
              <w:trPr>
                <w:trHeight w:val="2043"/>
              </w:trPr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Из литературы XVIII века (8 ч).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Классицизм в мировом искусстве.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М. В. Ломоносов: жизнь и творчество (обзор). «Вечернее размышление о Божием величестве при случае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великого северного сияния», «Ода на день восшествия на Всероссийский престол </w:t>
                  </w:r>
                  <w:proofErr w:type="spellStart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ея</w:t>
                  </w:r>
                  <w:proofErr w:type="spellEnd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величества государыни Императрицы </w:t>
                  </w:r>
                  <w:proofErr w:type="spellStart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Елисаветы</w:t>
                  </w:r>
                  <w:proofErr w:type="spellEnd"/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Петровны 1747 года».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Г. Р. Державин: жизнь и творчество (обзор). «Властителям и судиям», «Памятник».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Н. М. Карамзин. «Осень», «Бедная Лиза».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Ода как жанр лирической поэзии.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Понятие о сентиментализме.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Практические работы. </w:t>
                  </w:r>
                </w:p>
              </w:tc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материалов, иллюстрирующих характерные для произведений классицизма (сентиментализма) темы, принципы, образы и приёмы изображения жизни и человека.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произведений с особенностями русского Просвещения и классицизма (сентиментализма).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«ода», «классицизм», «сентиментализм».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Письменный ответ на проблемный вопрос: Чем современна литература XVIII века? (На примере 1—2 произведений) </w:t>
            </w:r>
          </w:p>
        </w:tc>
        <w:tc>
          <w:tcPr>
            <w:tcW w:w="5253" w:type="dxa"/>
          </w:tcPr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Устные рассказы о писателях на основе самостоятельного поиска материалов с использованием справочной литературы и ресурсов Интернета.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Подбор и обобщение дополнительного материала о биографии и творчестве писателей.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Выразительное чтение фрагментов произведений литературы XVIII века (в том числе наизусть).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Формулирование вопросов по тексту произведения.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Устный или письменный ответ на вопрос.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Участие в коллективном диалоге. </w:t>
            </w:r>
          </w:p>
          <w:p w:rsidR="00BC616F" w:rsidRPr="00BC616F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Характеристика героев произведений. </w:t>
            </w:r>
          </w:p>
          <w:p w:rsidR="00BC616F" w:rsidRDefault="00BC616F" w:rsidP="00BC616F">
            <w:pPr>
              <w:jc w:val="both"/>
              <w:rPr>
                <w:color w:val="000000"/>
              </w:rPr>
            </w:pPr>
            <w:r w:rsidRPr="00BC616F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Работа со словарём литературоведческих терминов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5037"/>
            </w:tblGrid>
            <w:tr w:rsidR="00BC616F" w:rsidRPr="00BC616F">
              <w:trPr>
                <w:trHeight w:val="523"/>
              </w:trPr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Устный или письменный ответ на проблемный вопрос (в том числе с использованием цитирования). </w:t>
                  </w:r>
                </w:p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Нахождение ошибок и редактирование черновых вариантов собственных письменных работ</w:t>
                  </w:r>
                  <w:r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.</w:t>
                  </w:r>
                  <w:r w:rsidRPr="00BC616F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  <w:tr w:rsidR="00BC616F" w:rsidRPr="00BC616F">
              <w:trPr>
                <w:trHeight w:val="107"/>
              </w:trPr>
              <w:tc>
                <w:tcPr>
                  <w:tcW w:w="0" w:type="auto"/>
                </w:tcPr>
                <w:p w:rsidR="00BC616F" w:rsidRPr="00BC616F" w:rsidRDefault="00BC616F" w:rsidP="00BC616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BC616F" w:rsidRDefault="00BC616F" w:rsidP="00BC616F">
            <w:pPr>
              <w:jc w:val="both"/>
              <w:rPr>
                <w:color w:val="000000"/>
              </w:rPr>
            </w:pPr>
          </w:p>
        </w:tc>
      </w:tr>
      <w:tr w:rsidR="00BC616F" w:rsidTr="00BC616F">
        <w:tc>
          <w:tcPr>
            <w:tcW w:w="5224" w:type="dxa"/>
          </w:tcPr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 русской литературы XIX века (53 ч).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 w:rsidRPr="00932F0D">
              <w:rPr>
                <w:b/>
                <w:sz w:val="23"/>
                <w:szCs w:val="23"/>
              </w:rPr>
              <w:t>В. А. Жуковский:</w:t>
            </w:r>
            <w:r>
              <w:rPr>
                <w:sz w:val="23"/>
                <w:szCs w:val="23"/>
              </w:rPr>
              <w:t xml:space="preserve"> жизнь и творчество (обзор). «Море», «Невыразимое», «Светлана».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Понятие об элегии.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</w:t>
            </w:r>
            <w:proofErr w:type="spellStart"/>
            <w:r>
              <w:rPr>
                <w:sz w:val="23"/>
                <w:szCs w:val="23"/>
              </w:rPr>
              <w:t>фольклоризме</w:t>
            </w:r>
            <w:proofErr w:type="spellEnd"/>
            <w:r>
              <w:rPr>
                <w:sz w:val="23"/>
                <w:szCs w:val="23"/>
              </w:rPr>
              <w:t xml:space="preserve"> литературы.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лирического стихотворения.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материалов, иллюстрирующих характерные для романтической лирики темы, принципы, образы и приёмы изображения жизни и человека.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особенностей поэзии русского романтизма (на уровне языка, композиции, образа времени и пространства, образа романтического героя).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черт фольклорной традиции в литературных произведениях русского романтизма.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«элегия», «баллада». </w:t>
            </w:r>
          </w:p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электронной презентации «Сюжеты и герои русских и зарубежных баллад» (с обобщением ранее </w:t>
            </w:r>
            <w:proofErr w:type="gramStart"/>
            <w:r>
              <w:rPr>
                <w:sz w:val="23"/>
                <w:szCs w:val="23"/>
              </w:rPr>
              <w:t>изученного</w:t>
            </w:r>
            <w:proofErr w:type="gramEnd"/>
            <w:r>
              <w:rPr>
                <w:sz w:val="23"/>
                <w:szCs w:val="23"/>
              </w:rPr>
              <w:t xml:space="preserve">). </w:t>
            </w:r>
          </w:p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поэта с использованием справочной литературы и ресурсов Интернета.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и обобщение дополнительного материала о биографии и творчестве поэта.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стихотворений (в том числе наизусть).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литературного произведения по заданной теме.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художественной условности как специфической характеристики искусства.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стихотворения, его письменный анализ по плану.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русской романтической баллады.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баллады, её тематики, проблематики, идейно-эмоционального содержания. </w:t>
            </w:r>
          </w:p>
          <w:p w:rsidR="00BC616F" w:rsidRDefault="00BC616F" w:rsidP="00BC616F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цитатного). </w:t>
            </w:r>
          </w:p>
        </w:tc>
      </w:tr>
      <w:tr w:rsidR="00BC616F" w:rsidTr="00BC616F">
        <w:tc>
          <w:tcPr>
            <w:tcW w:w="5224" w:type="dxa"/>
          </w:tcPr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 w:rsidRPr="00932F0D">
              <w:rPr>
                <w:b/>
                <w:sz w:val="23"/>
                <w:szCs w:val="23"/>
              </w:rPr>
              <w:lastRenderedPageBreak/>
              <w:t xml:space="preserve">А. С. Г </w:t>
            </w:r>
            <w:proofErr w:type="spellStart"/>
            <w:proofErr w:type="gramStart"/>
            <w:r w:rsidRPr="00932F0D">
              <w:rPr>
                <w:b/>
                <w:sz w:val="23"/>
                <w:szCs w:val="23"/>
              </w:rPr>
              <w:t>р</w:t>
            </w:r>
            <w:proofErr w:type="spellEnd"/>
            <w:proofErr w:type="gramEnd"/>
            <w:r w:rsidRPr="00932F0D">
              <w:rPr>
                <w:b/>
                <w:sz w:val="23"/>
                <w:szCs w:val="23"/>
              </w:rPr>
              <w:t xml:space="preserve"> и б о е </w:t>
            </w:r>
            <w:proofErr w:type="spellStart"/>
            <w:r w:rsidRPr="00932F0D">
              <w:rPr>
                <w:b/>
                <w:sz w:val="23"/>
                <w:szCs w:val="23"/>
              </w:rPr>
              <w:t>д</w:t>
            </w:r>
            <w:proofErr w:type="spellEnd"/>
            <w:r w:rsidRPr="00932F0D">
              <w:rPr>
                <w:b/>
                <w:sz w:val="23"/>
                <w:szCs w:val="23"/>
              </w:rPr>
              <w:t xml:space="preserve"> о в</w:t>
            </w:r>
            <w:r>
              <w:rPr>
                <w:sz w:val="23"/>
                <w:szCs w:val="23"/>
              </w:rPr>
              <w:t xml:space="preserve">: жизнь и творчество (обзор). «Горе от ума».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комедии.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материалов, иллюстрирующих характерные для комедии первой половины XIX века темы, принципы, образы и приёмы изображения жизни и человека.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особенностей русской реалистической драмы в сопоставлении с отечественной литературой предшествующих эпох.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в образе героя комедии романтических и реалистических принципов изображения жизни и человека.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типа конфликта в комедии и основных стадий его развития.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тематики и проблематики произведения, выявление авторской самобытности в постановке общественно значимых проблем.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в комедии признаков классицизма, романтизма и реализма.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ключевых монологов Чацкого и Фамусова.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образа Чацкого с другими героями комедии (Фамусов, Молчалин, Скалозуб, Репетилов).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</w:t>
            </w:r>
            <w:r>
              <w:rPr>
                <w:sz w:val="23"/>
                <w:szCs w:val="23"/>
              </w:rPr>
              <w:lastRenderedPageBreak/>
              <w:t xml:space="preserve">понятие «комедия».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Подбор цитат и конспектирование фрагментов статьи И. А. Гончарова «</w:t>
            </w:r>
            <w:proofErr w:type="spellStart"/>
            <w:r>
              <w:rPr>
                <w:sz w:val="23"/>
                <w:szCs w:val="23"/>
              </w:rPr>
              <w:t>Мильон</w:t>
            </w:r>
            <w:proofErr w:type="spellEnd"/>
            <w:r>
              <w:rPr>
                <w:sz w:val="23"/>
                <w:szCs w:val="23"/>
              </w:rPr>
              <w:t xml:space="preserve"> терзаний». </w:t>
            </w:r>
          </w:p>
          <w:p w:rsidR="00BC616F" w:rsidRDefault="00BC616F" w:rsidP="00BC616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932F0D" w:rsidRDefault="00BC616F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электронной презентации для представления результатов ученических исследований на тему </w:t>
            </w:r>
            <w:r w:rsidR="00932F0D">
              <w:rPr>
                <w:sz w:val="23"/>
                <w:szCs w:val="23"/>
              </w:rPr>
              <w:t xml:space="preserve">«Герои комедии и их исполнители: из истории постановок пьесы на русской сцене».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3"/>
                <w:szCs w:val="23"/>
              </w:rPr>
              <w:t xml:space="preserve">В чём общечеловеческое звучание образов </w:t>
            </w:r>
            <w:proofErr w:type="spellStart"/>
            <w:r>
              <w:rPr>
                <w:sz w:val="23"/>
                <w:szCs w:val="23"/>
              </w:rPr>
              <w:t>фамусовского</w:t>
            </w:r>
            <w:proofErr w:type="spellEnd"/>
            <w:r>
              <w:rPr>
                <w:sz w:val="23"/>
                <w:szCs w:val="23"/>
              </w:rPr>
              <w:t xml:space="preserve"> общества?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 xml:space="preserve">Каковы сильные и слабые стороны характера Чацкого?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Почему образ Софьи получил разноречивые оценки в критике?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3"/>
                <w:szCs w:val="23"/>
              </w:rPr>
              <w:t xml:space="preserve">В чём особенности конфликта и комедийной интриги в пьесе «Горе от ума»?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sz w:val="23"/>
                <w:szCs w:val="23"/>
              </w:rPr>
              <w:t xml:space="preserve">Как особенности речи персонажей «Горе от ума» раскрывают своеобразие их характеров? </w:t>
            </w:r>
          </w:p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писателя, истории создания произведения, прототипах с использованием справочной литературы и ресурсов Интернета.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ключевых сцен пьесы (в том числе наизусть).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родовой принадлежности пьесы, выделение характерных признаков драмы.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драматического рода в комедии.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Жанровая характеристика пьесы: выделение характерных признаков комедии.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произведения, его тематики, проблематики, идейно-эмоционального содержания.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комедии.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образа героя комедии, сравнительной характеристики героев.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цитат из текста литературного произведения по заданной теме. </w:t>
            </w:r>
          </w:p>
          <w:p w:rsidR="00BC616F" w:rsidRDefault="00BC616F" w:rsidP="00BC616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 в комедии. </w:t>
            </w:r>
          </w:p>
          <w:p w:rsidR="00932F0D" w:rsidRDefault="00BC616F" w:rsidP="00BC616F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анализа фрагмента драматического произведения.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ответа на проблемный вопрос.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 (в том числе с использованием цитирования).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BC616F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</w:tc>
      </w:tr>
      <w:tr w:rsidR="00BC616F" w:rsidTr="00BC616F">
        <w:tc>
          <w:tcPr>
            <w:tcW w:w="5224" w:type="dxa"/>
          </w:tcPr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 w:rsidRPr="00932F0D">
              <w:rPr>
                <w:b/>
                <w:sz w:val="23"/>
                <w:szCs w:val="23"/>
              </w:rPr>
              <w:lastRenderedPageBreak/>
              <w:t>А. С. Пушкин:</w:t>
            </w:r>
            <w:r>
              <w:rPr>
                <w:sz w:val="23"/>
                <w:szCs w:val="23"/>
              </w:rPr>
              <w:t xml:space="preserve"> жизнь и творчество. Лицейская лирика (по выбору учителя). </w:t>
            </w:r>
            <w:proofErr w:type="gramStart"/>
            <w:r>
              <w:rPr>
                <w:sz w:val="23"/>
                <w:szCs w:val="23"/>
              </w:rPr>
              <w:t xml:space="preserve">«К Чаадаеву», «К морю», «Анчар», «На холмах Грузии лежит ночная мгла...», «Я вас любил; любовь ещё, быть может...», «Пророк», «Бесы», «Два чувства дивно близки нам...», «Я памятник себе воздвиг нерукотворный...» (и другие стихотворения), «Евгений Онегин», «Моцарт и Сальери». </w:t>
            </w:r>
            <w:proofErr w:type="gramEnd"/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Начальные представления о жанре романа в стихах.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понятия о реализме литературы.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понятия о трагедии как жанре драмы.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особенностей поэзии русского романтизма: язык, композиция, образы времени и пространства, образ романтического героя (на примере изучаемых стихотворений). </w:t>
            </w:r>
          </w:p>
          <w:p w:rsidR="00932F0D" w:rsidRPr="00680880" w:rsidRDefault="00932F0D" w:rsidP="00932F0D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Выявление художественно значимых изобразительно-выразительных средств языка писателя (поэтическая лексика и синтаксис, тропы, фигуры, фоника и др.) и определение их художественной функции.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лирики А. С. Пушкина и его романа в стихах тем, принципов, образов и приёмов изображения жизни и человека.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стихотворения «Я памятник себе воздвиг нерукотворный...» с другими произведениями А. С. Пушкина и его предшественников и последователей на данную </w:t>
            </w:r>
            <w:r>
              <w:rPr>
                <w:sz w:val="23"/>
                <w:szCs w:val="23"/>
              </w:rPr>
              <w:lastRenderedPageBreak/>
              <w:t xml:space="preserve">тему.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стихотворений и романа в стихах с романтическими и реалистическими принципами изображения жизни и человека.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 эволюции взаимоотношений героев на основе анализа писем Татьяны и Онегина.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 конспектирование фрагментов статей В. Г. Белинского, Ф. М. Достоевского о творчестве А. С. Пушкина.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 и цитат, иллюстрирующих понятия «реализм», «роман в стихах», «трагедия».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Проекты (по выбору):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коллективного сборника школьных </w:t>
            </w:r>
            <w:proofErr w:type="spellStart"/>
            <w:proofErr w:type="gramStart"/>
            <w:r>
              <w:rPr>
                <w:sz w:val="23"/>
                <w:szCs w:val="23"/>
              </w:rPr>
              <w:t>ис-следовательских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работ «Тема памятника в русской и мировой поэзии: Гораций, Державин, Ломоносов, Пушкин, Маяковский, Ахматова, Бродский и др.».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электронных презентаций «Пушкин и лицеисты», «Адресаты любовной лирики А. С. Пушкина и стихи, им посвящённые», «Две Болдинские осени в творчестве поэта» и др.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электронного альбома «Вымышленные герои и реальные исторические лица в романе „Евгений Онегин"».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электронного </w:t>
            </w:r>
            <w:proofErr w:type="spellStart"/>
            <w:r>
              <w:rPr>
                <w:sz w:val="23"/>
                <w:szCs w:val="23"/>
              </w:rPr>
              <w:t>аудиоальбома</w:t>
            </w:r>
            <w:proofErr w:type="spellEnd"/>
            <w:r>
              <w:rPr>
                <w:sz w:val="23"/>
                <w:szCs w:val="23"/>
              </w:rPr>
              <w:t xml:space="preserve"> «Роман А. С. Пушкина „Евгений Онегин" и одноимённая опера П. И. Чайковского».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Контрольные работы.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стихотворения или фрагмента романа в стихах.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3"/>
                <w:szCs w:val="23"/>
              </w:rPr>
              <w:t xml:space="preserve">Как отразился в лирике поэта мотив свободы и служения Родине? </w:t>
            </w:r>
          </w:p>
          <w:p w:rsidR="00932F0D" w:rsidRDefault="00932F0D" w:rsidP="00932F0D">
            <w:pPr>
              <w:pStyle w:val="Default"/>
              <w:rPr>
                <w:color w:val="auto"/>
              </w:rPr>
            </w:pP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 xml:space="preserve">Каковы особенности изображения любовного чувства в интимной лирике поэта?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Как осмысливает Пушкин в лирике жизненное предназначение поэта?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sz w:val="23"/>
                <w:szCs w:val="23"/>
              </w:rPr>
              <w:t xml:space="preserve">Почему тема памятника поэту является сквозной в русской лирике?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sz w:val="23"/>
                <w:szCs w:val="23"/>
              </w:rPr>
              <w:t xml:space="preserve">В чём созвучие картин природы душевному состоянию человека в лирике Пушкина?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sz w:val="23"/>
                <w:szCs w:val="23"/>
              </w:rPr>
              <w:t xml:space="preserve">Каковы психологические мотивы поступков и </w:t>
            </w:r>
            <w:proofErr w:type="spellStart"/>
            <w:proofErr w:type="gramStart"/>
            <w:r>
              <w:rPr>
                <w:sz w:val="23"/>
                <w:szCs w:val="23"/>
              </w:rPr>
              <w:t>вза-имоотношений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героев романа А. С. Пушкина «Евгений Онегин»?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sz w:val="23"/>
                <w:szCs w:val="23"/>
              </w:rPr>
              <w:t xml:space="preserve">Какова конкретно-историческая и общечеловеческая сущность характеров Татьяны и Онегина?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sz w:val="23"/>
                <w:szCs w:val="23"/>
              </w:rPr>
              <w:t xml:space="preserve">Как в образе автора романа «Евгений Онегин» отразилась личность А. С. Пушкина?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sz w:val="23"/>
                <w:szCs w:val="23"/>
              </w:rPr>
              <w:t xml:space="preserve">Какие основные черты образа России запечатлены в романе «Евгений Онегин»? </w:t>
            </w:r>
          </w:p>
          <w:p w:rsidR="00BC616F" w:rsidRPr="00680880" w:rsidRDefault="00932F0D" w:rsidP="00932F0D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2"/>
                <w:szCs w:val="22"/>
              </w:rPr>
              <w:t xml:space="preserve">10. </w:t>
            </w:r>
            <w:r>
              <w:rPr>
                <w:sz w:val="23"/>
                <w:szCs w:val="23"/>
              </w:rPr>
              <w:t xml:space="preserve">Какие философские размышления о жизни отразились в лирических отступлениях романа </w:t>
            </w:r>
            <w:r>
              <w:rPr>
                <w:sz w:val="23"/>
                <w:szCs w:val="23"/>
              </w:rPr>
              <w:lastRenderedPageBreak/>
              <w:t xml:space="preserve">«Евгений Онегин»? </w:t>
            </w:r>
          </w:p>
        </w:tc>
        <w:tc>
          <w:tcPr>
            <w:tcW w:w="5253" w:type="dxa"/>
          </w:tcPr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писателя, истории создания произведений с использованием справочной литературы и ресурсов Интернета.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А. С. Пушкина.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стихотворений и фрагментов романа в стихах (в том числе наизусть).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тематики, проблематики, идейно-эмоционального содержания стихотворений и романа в стихах.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текстов произведений по заданной теме. </w:t>
            </w:r>
          </w:p>
          <w:p w:rsidR="00932F0D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Составление плана и письменный анализ стихотворений по плану.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романа в стихах, его тематики, проблематики, идейно-эмоционального содержания.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романа в стихах.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персонажей.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(в том числе цитатного) характеристики героя романа в стихах, сравнительной характеристики героев.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Различение образов рассказчика и автора-</w:t>
            </w:r>
            <w:r>
              <w:rPr>
                <w:sz w:val="23"/>
                <w:szCs w:val="23"/>
              </w:rPr>
              <w:lastRenderedPageBreak/>
              <w:t xml:space="preserve">повествователя.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ответа на проблемный вопрос.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 (в том числе с использованием цитирования).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эпического и лирического родов в романе в стихах.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характеристика художественного мира романа в стихах как реалистического произведения.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текста литературно-критической статьи.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статей.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статьи по заданной теме.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Конспектирование литературно-критической статьи (фрагментов).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аннотаций, отзывов и рецензий на театральные или кинематографические версии романа в стихах. </w:t>
            </w:r>
          </w:p>
          <w:p w:rsidR="00BC616F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Подбор материала о биографии и творчестве писателя, истории создания его произведений с использованием справочной литературы и ресурсов Интернета. 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932F0D" w:rsidRPr="00932F0D">
              <w:trPr>
                <w:trHeight w:val="1765"/>
              </w:trPr>
              <w:tc>
                <w:tcPr>
                  <w:tcW w:w="0" w:type="auto"/>
                </w:tcPr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b/>
                      <w:color w:val="000000"/>
                      <w:sz w:val="23"/>
                      <w:szCs w:val="23"/>
                      <w:lang w:eastAsia="en-US"/>
                    </w:rPr>
                    <w:lastRenderedPageBreak/>
                    <w:t>М. Ю. Лермонтов</w:t>
                  </w:r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: жизнь и творчество (обзор). </w:t>
                  </w:r>
                  <w:proofErr w:type="gramStart"/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«Парус», «Нет, я не Байрон, я другой...», «Нищий», «Есть речи — значенье...», «И скучно и грустно...», «Смерть Поэта», «Поэт», «Молитва», «Пророк», «Расстались мы, но твой портрет...», «Нет, не тебя так пылко я люблю...», «Предсказание», «Дума», «Родина», «Герой нашего времени». </w:t>
                  </w:r>
                  <w:proofErr w:type="gramEnd"/>
                </w:p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Развитие представлений о композиции литературного произведения. </w:t>
                  </w:r>
                </w:p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Практические работы. </w:t>
                  </w:r>
                </w:p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Составление лексических и историко-культурных комментариев. </w:t>
                  </w:r>
                </w:p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Определение характерных признаков лирических жанров (на примерах изучаемых стихотворений).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Выявление художественно значимых изобразительно-выразительных средств языка поэта (поэтическая лексика и синтаксис, тропы, фигуры, фоника и др.) и определение их художественной функции.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Характеристика особенностей поэзии русского романтизма: на уровне языка, композиции, образа времени и пространства, образа романтического героя (на примере изучаемых стихотворений).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Определение видов рифм и способов рифмовки, трёхсложных размеров стиха в стихотворении.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Подбор цитат и конспектирование фрагментов статей В. Г. Белинского (современных литературоведов) о творчестве М. Ю. Лермонтова.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Сравнительная характеристика Печорина и других мужских образов романа: </w:t>
                  </w:r>
                  <w:proofErr w:type="gramStart"/>
                  <w:r>
                    <w:rPr>
                      <w:sz w:val="23"/>
                      <w:szCs w:val="23"/>
                    </w:rPr>
                    <w:t xml:space="preserve">Печорин и Максим </w:t>
                  </w:r>
                  <w:proofErr w:type="spellStart"/>
                  <w:r>
                    <w:rPr>
                      <w:sz w:val="23"/>
                      <w:szCs w:val="23"/>
                    </w:rPr>
                    <w:t>Максимыч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, Печорин и доктор Вернер, Печорин и Грушницкий, Печорин и </w:t>
                  </w:r>
                  <w:proofErr w:type="spellStart"/>
                  <w:r>
                    <w:rPr>
                      <w:sz w:val="23"/>
                      <w:szCs w:val="23"/>
                    </w:rPr>
                    <w:t>Вулич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(женских образов романа: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gramStart"/>
                  <w:r>
                    <w:rPr>
                      <w:sz w:val="23"/>
                      <w:szCs w:val="23"/>
                    </w:rPr>
                    <w:t xml:space="preserve">Печорин и Бэла, Печорин и «ундина», Печорин и Мери, Печорин и Вера). </w:t>
                  </w:r>
                  <w:proofErr w:type="gramEnd"/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Различение образов рассказчика и автора-повествователя в романе.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Выявление характерных для лирики М. Ю. Лермонтова и его романа тем, принципов, образов и приёмов изображения жизни и человека.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Соотнесение содержания романа с романтическими и реалистическими принципами изображения жизни и человека.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Подбор примеров, иллюстрирующих понятие «композиция».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i/>
                      <w:iCs/>
                      <w:sz w:val="23"/>
                      <w:szCs w:val="23"/>
                    </w:rPr>
                    <w:t xml:space="preserve">Проекты: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Составление сборника ученических исследований на тему «Многогранный образ 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России в лирике М. Ю. Лермонтова».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Составление электронного альбома «Адресаты любовной лирики М. Ю. Лермонтова и послания поэта к ним». Составление коллективного иллюстрированного электронного сборника ученических рефератов по роману «Герой нашего времени».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Контрольная работа.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Письменный ответ на один из проблемных вопросов: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1. </w:t>
                  </w:r>
                  <w:r>
                    <w:rPr>
                      <w:sz w:val="23"/>
                      <w:szCs w:val="23"/>
                    </w:rPr>
                    <w:t xml:space="preserve">В чём трагизм темы одиночества в лирике М. Ю. Лермонтова?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2. </w:t>
                  </w:r>
                  <w:r>
                    <w:rPr>
                      <w:sz w:val="23"/>
                      <w:szCs w:val="23"/>
                    </w:rPr>
                    <w:t xml:space="preserve">Почему лирический герой поэзии М. Ю. Лермонтова глядит на своё поколение и на свою эпоху печально?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3. </w:t>
                  </w:r>
                  <w:r>
                    <w:rPr>
                      <w:sz w:val="23"/>
                      <w:szCs w:val="23"/>
                    </w:rPr>
                    <w:t xml:space="preserve">Почему лирический герой М. Ю. Лермонтова </w:t>
                  </w:r>
                  <w:proofErr w:type="spellStart"/>
                  <w:proofErr w:type="gramStart"/>
                  <w:r>
                    <w:rPr>
                      <w:sz w:val="23"/>
                      <w:szCs w:val="23"/>
                    </w:rPr>
                    <w:t>вос-принимает</w:t>
                  </w:r>
                  <w:proofErr w:type="spellEnd"/>
                  <w:proofErr w:type="gramEnd"/>
                  <w:r>
                    <w:rPr>
                      <w:sz w:val="23"/>
                      <w:szCs w:val="23"/>
                    </w:rPr>
                    <w:t xml:space="preserve"> любовь как страсть, приносящую страдания?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4. </w:t>
                  </w:r>
                  <w:r>
                    <w:rPr>
                      <w:sz w:val="23"/>
                      <w:szCs w:val="23"/>
                    </w:rPr>
                    <w:t xml:space="preserve">В чём необычность воплощения темы поэта и поэзии в лирике М. Ю. Лермонтова?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5. </w:t>
                  </w:r>
                  <w:r>
                    <w:rPr>
                      <w:sz w:val="23"/>
                      <w:szCs w:val="23"/>
                    </w:rPr>
                    <w:t xml:space="preserve">Как проявилась «странная любовь» М. Ю. Лермонтова к Родине в его лирике?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6. В чём противоречивость характера Печорина?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7. </w:t>
                  </w:r>
                  <w:r>
                    <w:rPr>
                      <w:sz w:val="23"/>
                      <w:szCs w:val="23"/>
                    </w:rPr>
                    <w:t xml:space="preserve">Как система мужских образов романа помогает понять характер Печорина?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8. В чём нравственные победы женщин над Печориным?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9. </w:t>
                  </w:r>
                  <w:r>
                    <w:rPr>
                      <w:sz w:val="23"/>
                      <w:szCs w:val="23"/>
                    </w:rPr>
                    <w:t xml:space="preserve">Каковы способы изображения внутреннего мира человека в романе «Герой нашего времени»? </w:t>
                  </w:r>
                </w:p>
                <w:p w:rsidR="00932F0D" w:rsidRDefault="00932F0D" w:rsidP="00932F0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2"/>
                      <w:szCs w:val="22"/>
                    </w:rPr>
                    <w:t xml:space="preserve">10. </w:t>
                  </w:r>
                  <w:r>
                    <w:rPr>
                      <w:sz w:val="23"/>
                      <w:szCs w:val="23"/>
                    </w:rPr>
                    <w:t xml:space="preserve">Как отразилась в романе «Герой нашего времени» тема смысла жизни? </w:t>
                  </w:r>
                </w:p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:rsidR="00932F0D" w:rsidRPr="00932F0D" w:rsidRDefault="00932F0D" w:rsidP="00932F0D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932F0D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lastRenderedPageBreak/>
                    <w:t xml:space="preserve"> </w:t>
                  </w:r>
                </w:p>
              </w:tc>
            </w:tr>
          </w:tbl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 xml:space="preserve">Подбор и обобщение дополнительного материала о биографии М. Ю. Лермонтова. </w:t>
            </w:r>
          </w:p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Выразительное чтение стихотворений и фрагментов романа (в том числе наизусть). </w:t>
            </w:r>
          </w:p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Формулирование вопросов по тексту произведений. </w:t>
            </w:r>
          </w:p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932F0D" w:rsidRPr="00932F0D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Участие в коллективном диалоге. </w:t>
            </w:r>
          </w:p>
          <w:p w:rsidR="00932F0D" w:rsidRDefault="00932F0D" w:rsidP="00932F0D">
            <w:pPr>
              <w:jc w:val="both"/>
              <w:rPr>
                <w:color w:val="000000"/>
              </w:rPr>
            </w:pPr>
            <w:r w:rsidRPr="00932F0D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Характеристика тематики, проблематики, идейно-эмоционального содержания произведений.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стихотворения и романа по заданной теме.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письменный анализ стихотворения.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романа, его тематики, проблематики, идейно-эмоционального содержания.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ответа на проблемный вопрос.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проблемный вопрос (в том числе с использованием цитирования).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 в стихотворениях и романе.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характеристика художественного мира поэта.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Конспектирование литературно-критической статьи (фрагментов).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письменный анализ стихотворения или анализ эпизода романа по плану.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характеристики героя романа (в том числе цитатного).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характеристика персонажей романа М. Ю. Лермонтова.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BC616F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Написание отзыва (рецензии) на театральные или кинематографические версии романа. </w:t>
            </w:r>
          </w:p>
        </w:tc>
      </w:tr>
      <w:tr w:rsidR="00BC616F" w:rsidTr="00BC616F">
        <w:tc>
          <w:tcPr>
            <w:tcW w:w="5224" w:type="dxa"/>
          </w:tcPr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 w:rsidRPr="00932F0D">
              <w:rPr>
                <w:b/>
                <w:sz w:val="23"/>
                <w:szCs w:val="23"/>
              </w:rPr>
              <w:lastRenderedPageBreak/>
              <w:t>Н.В. Гоголь:</w:t>
            </w:r>
            <w:r>
              <w:rPr>
                <w:sz w:val="23"/>
                <w:szCs w:val="23"/>
              </w:rPr>
              <w:t xml:space="preserve"> жизнь и творчество (обзор); «Мёртвые души».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литературном типе.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о герое и антигерое.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понятия о комическом и его </w:t>
            </w:r>
            <w:proofErr w:type="gramStart"/>
            <w:r>
              <w:rPr>
                <w:sz w:val="23"/>
                <w:szCs w:val="23"/>
              </w:rPr>
              <w:t>видах</w:t>
            </w:r>
            <w:proofErr w:type="gramEnd"/>
            <w:r>
              <w:rPr>
                <w:sz w:val="23"/>
                <w:szCs w:val="23"/>
              </w:rPr>
              <w:t xml:space="preserve">: сатире, юморе, иронии, сарказме.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932F0D" w:rsidRPr="00680880" w:rsidRDefault="00932F0D" w:rsidP="00932F0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Выделение этапов развития сюжета, определение </w:t>
            </w:r>
            <w:proofErr w:type="spellStart"/>
            <w:proofErr w:type="gramStart"/>
            <w:r>
              <w:rPr>
                <w:sz w:val="23"/>
                <w:szCs w:val="23"/>
              </w:rPr>
              <w:t>ху-дожественной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функции </w:t>
            </w:r>
            <w:proofErr w:type="spellStart"/>
            <w:r>
              <w:rPr>
                <w:sz w:val="23"/>
                <w:szCs w:val="23"/>
              </w:rPr>
              <w:t>внесюжетных</w:t>
            </w:r>
            <w:proofErr w:type="spellEnd"/>
            <w:r>
              <w:rPr>
                <w:sz w:val="23"/>
                <w:szCs w:val="23"/>
              </w:rPr>
              <w:t xml:space="preserve"> элементов композиции поэмы.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эпического и лирического родов в поэме.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в поэме характерных для реалистического произведения тем, образов и приёмов изображения человека.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поэмы с «Божественной комедией» Данте, с плутовским романом, романом-путешествием.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Нахождение «вечных» образов мифологии и мировой литературы в поэме, использование знаний об основных характеристиках этих образов при её анализе.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поэмы Н. В. Гоголя «Мёртвые души» и её инсценировки М. А. Булгаковым.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Подбор примеров, иллюстрирующих понятия «литературный тип», «герой», «антигерой», «сатира», «юмор», «ирония», «сарказм». </w:t>
            </w:r>
            <w:proofErr w:type="gramEnd"/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Проекты: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коллективного иллюстрированного электронного сборника ученических рефератов по поэме «Мёртвые души».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электронных альбомов «Герои „Мёртвых душ“ в иллюстрациях», «Герои второго тома „Мёртвых душ“ в иллюстрациях», «Образ России в поэме „Мёртвые души“».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Контрольная работа.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Какие нравственные пороки русских помещиков, по мысли </w:t>
            </w:r>
            <w:r w:rsidR="00843FA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Н. В. Гоголя, нуждаются в обличении?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Чем смешон и чем страшен чиновничий город в изображении Н. В. Гоголя? </w:t>
            </w:r>
          </w:p>
          <w:p w:rsidR="00932F0D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 изменяется авторское отношение к действительности на протяжении поэмы «Мёртвые души»? </w:t>
            </w:r>
          </w:p>
          <w:p w:rsidR="00843FA8" w:rsidRDefault="00932F0D" w:rsidP="00932F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Какой изображена Русь </w:t>
            </w:r>
            <w:r w:rsidR="00843FA8">
              <w:rPr>
                <w:sz w:val="23"/>
                <w:szCs w:val="23"/>
              </w:rPr>
              <w:t xml:space="preserve"> крестьянская </w:t>
            </w:r>
            <w:r>
              <w:rPr>
                <w:sz w:val="23"/>
                <w:szCs w:val="23"/>
              </w:rPr>
              <w:t xml:space="preserve"> в поэме «Мёртвые </w:t>
            </w:r>
            <w:proofErr w:type="spellStart"/>
            <w:r>
              <w:rPr>
                <w:sz w:val="23"/>
                <w:szCs w:val="23"/>
              </w:rPr>
              <w:t>души</w:t>
            </w:r>
            <w:r w:rsidR="00843FA8">
              <w:rPr>
                <w:sz w:val="23"/>
                <w:szCs w:val="23"/>
              </w:rPr>
              <w:t>№</w:t>
            </w:r>
            <w:proofErr w:type="spellEnd"/>
            <w:r w:rsidR="00843FA8">
              <w:rPr>
                <w:sz w:val="23"/>
                <w:szCs w:val="23"/>
              </w:rPr>
              <w:t>?</w:t>
            </w:r>
          </w:p>
          <w:p w:rsidR="00BC616F" w:rsidRPr="00680880" w:rsidRDefault="00843FA8" w:rsidP="00843FA8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5. Как соединение комического и лирического начал в поэме помогает понять её идею? </w:t>
            </w:r>
          </w:p>
        </w:tc>
        <w:tc>
          <w:tcPr>
            <w:tcW w:w="5253" w:type="dxa"/>
          </w:tcPr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писателя с использованием справочной литературы и ресурсов Интернета.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писателя.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Выразительное чтение фрагментов</w:t>
            </w:r>
            <w:proofErr w:type="gramStart"/>
            <w:r>
              <w:rPr>
                <w:sz w:val="23"/>
                <w:szCs w:val="23"/>
              </w:rPr>
              <w:t xml:space="preserve"> .</w:t>
            </w:r>
            <w:proofErr w:type="gramEnd"/>
            <w:r>
              <w:rPr>
                <w:sz w:val="23"/>
                <w:szCs w:val="23"/>
              </w:rPr>
              <w:t xml:space="preserve"> произведения (в том числе наизусть). </w:t>
            </w:r>
          </w:p>
          <w:p w:rsidR="00932F0D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поэмы, её тематики, проблематики, идейно-эмоционального содержания.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характеристики героя поэмы (в </w:t>
            </w:r>
            <w:r>
              <w:rPr>
                <w:sz w:val="23"/>
                <w:szCs w:val="23"/>
              </w:rPr>
              <w:lastRenderedPageBreak/>
              <w:t xml:space="preserve">том числе цитатного) и характеристика героев по плану.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характеристика персонажей поэмы и героев, близких поэме Н. В. Гоголя.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характеристика образа автора.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поэмы по заданной теме.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анализа эпизода и анализ фрагментов поэмы.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характеристика художественного мира поэмы.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Конспектирование литературно-критической статьи (фрагментов).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сочинения на литературном материале и с использованием собственного жизненного и читательского опыта.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ошибок и редактирование черновых вариантов собственных письменных работ. </w:t>
            </w:r>
          </w:p>
          <w:p w:rsidR="00932F0D" w:rsidRDefault="00932F0D" w:rsidP="00932F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ответа на проблемный вопрос. </w:t>
            </w:r>
          </w:p>
          <w:p w:rsidR="00BC616F" w:rsidRDefault="00932F0D" w:rsidP="00932F0D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Написание отзыва (</w:t>
            </w:r>
            <w:r w:rsidR="00843FA8">
              <w:rPr>
                <w:sz w:val="23"/>
                <w:szCs w:val="23"/>
              </w:rPr>
              <w:t>рецензии) на театральные или ки</w:t>
            </w:r>
            <w:r>
              <w:rPr>
                <w:sz w:val="23"/>
                <w:szCs w:val="23"/>
              </w:rPr>
              <w:t xml:space="preserve">нематографические версии поэмы. 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Ф. М. Достоевский: жизнь и творчество (обзор). «Белые ночи».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понятия о повести и психологизме литературы.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характеристика образов рассказчика и автора-повествователя.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 и цитат по теме «Формы выражения авторской позиции в повести». </w:t>
            </w:r>
          </w:p>
          <w:p w:rsidR="00BC616F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«повесть», «психологизм».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материала о биографии и творчестве писателя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произведения.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произведения,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героя и средств создания его образа, а также сопоставительная характеристика персонажей.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поэмы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П. Чехов: жизнь и творчество (обзор). «Смерть чиновника», «Тоска».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жанровых особенностях </w:t>
            </w:r>
            <w:r>
              <w:rPr>
                <w:sz w:val="23"/>
                <w:szCs w:val="23"/>
              </w:rPr>
              <w:lastRenderedPageBreak/>
              <w:t xml:space="preserve">рассказа.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материалов и цитат, иллюстрирующих понятие «рассказ».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BC616F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Составление коллективного иллюстрированного электронного сборника рефератов на тему «Образ «маленького человека» в русской литературе XIX века»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писателя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и обобщение дополнительного материала о биографии и творчестве А. П. Чехова.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рассказов.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рассказа.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рассказа,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героя и средств создания его образа, а также сопоставительная характеристика персонажей. </w:t>
            </w:r>
          </w:p>
          <w:p w:rsidR="00843FA8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Подбор цитат из текста рассказа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 в рассказе.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и выразительное чтение фрагментов произведений русской литературы XX века (в том числе наизусть).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русской литературы XX века (27 ч).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(Обзор)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 А. Бунин. «Тёмные аллеи».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представлений о психологизме литературы.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жанровых разновидностей произведений разных родов.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эпического и лирического родов в рассказе «Тёмные аллеи».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рассказов И. А. Бунина тем, образов и приёмов изображения человека.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«деталь», «психологизм».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аннотаций, отзывов и рецензий на произведения русской литературы XX века. </w:t>
            </w:r>
          </w:p>
          <w:p w:rsidR="00BC616F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Подготовка рефератов и докладов о русской литературе XX века с последующим рецензированием несколькими учащимися и обсуждением наиболее интересных работ в классе.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материала о биографии и творчестве писателя, историй создания рассказа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И. А. Бунина.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и выразительное чтение фрагментов рассказа.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рассказа,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характеристики героя (в том числе цитатного) и характеристика героя по плану (в том числе сравнительная).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рассказа по заданной теме.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843FA8" w:rsidRPr="00843FA8">
              <w:trPr>
                <w:trHeight w:val="523"/>
              </w:trPr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b/>
                      <w:color w:val="000000"/>
                      <w:sz w:val="23"/>
                      <w:szCs w:val="23"/>
                      <w:lang w:eastAsia="en-US"/>
                    </w:rPr>
                    <w:t>М. А. Булгаков.</w:t>
                  </w: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«Собачье сердце». Развитие понятий о художественной условности, фантастике, сатире.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Практические работы.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Составление лексических и историко-культурных комментариев. </w:t>
                  </w:r>
                </w:p>
                <w:p w:rsidR="00843FA8" w:rsidRDefault="00843FA8" w:rsidP="00843FA8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Выявление характерных для произведения русской литературы первой половины XX века тем, образов и приёмов изображения человека. </w:t>
                  </w:r>
                </w:p>
                <w:p w:rsidR="00843FA8" w:rsidRDefault="00843FA8" w:rsidP="00843FA8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Соотнесение содержания повести с романтическими и реалистическими принципами изображения жизни и человека. </w:t>
                  </w:r>
                </w:p>
                <w:p w:rsidR="00843FA8" w:rsidRDefault="00843FA8" w:rsidP="00843FA8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Различение образов рассказчика и автора-повествователя в повести.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>
                    <w:rPr>
                      <w:sz w:val="23"/>
                      <w:szCs w:val="23"/>
                    </w:rPr>
                    <w:t xml:space="preserve">Подбор цитатных примеров, иллюстрирующих понятия «гротеск», «художественная условность», «фантастика», «сатира». </w:t>
                  </w:r>
                </w:p>
              </w:tc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843FA8" w:rsidRDefault="00843FA8" w:rsidP="00BC616F">
            <w:pPr>
              <w:jc w:val="both"/>
              <w:rPr>
                <w:color w:val="000000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lastRenderedPageBreak/>
              <w:t>Подбор материала о биографии и творчестве писателя, истории создания повести с использованием справочной литературы и ресурсов Интернета.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Выразительное чтение фрагментов повести.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повести.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произведения,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и средств создания их образов, а также сопоставительная характеристика персонажей.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повести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художественной условности как специфической характеристики искусства.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со словарём литературоведческих терминов.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Написание отзыва (рецензии) на театральные или кинематографические версии повести. 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843FA8" w:rsidRPr="00843FA8">
              <w:trPr>
                <w:trHeight w:val="1765"/>
              </w:trPr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lastRenderedPageBreak/>
                    <w:t xml:space="preserve">М. А. Шолохов. «Судьба человека». Углубление понятия о реалистической типизации.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Практические работы.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Составление лексических и историко-культурных комментариев.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Выявление характерных для рассказа второй половины XX века тем, образов и приёмов изображения человека.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Соотнесение содержания рассказа с реалистическими принципами изображения жизни и человека.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Различение образов рассказчика и автора-повествователя в рассказе.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Подбор материалов и цитатных примеров, иллюстрирующих понятия «композиция», «автор», «рассказчик», «рассказ-эпопея». </w:t>
                  </w:r>
                </w:p>
                <w:p w:rsidR="00843FA8" w:rsidRPr="00843FA8" w:rsidRDefault="00843FA8" w:rsidP="00843FA8">
                  <w:pPr>
                    <w:pStyle w:val="Default"/>
                    <w:rPr>
                      <w:rFonts w:eastAsiaTheme="minorHAnsi"/>
                      <w:sz w:val="23"/>
                      <w:szCs w:val="23"/>
                      <w:lang w:eastAsia="en-US"/>
                    </w:rPr>
                  </w:pPr>
                  <w:r>
                    <w:rPr>
                      <w:sz w:val="23"/>
                      <w:szCs w:val="23"/>
                    </w:rPr>
                    <w:t xml:space="preserve">Написание отзыва (рецензии) на кинематографическую версию рассказа. </w:t>
                  </w:r>
                </w:p>
              </w:tc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Подбор материала о биографии и творчестве писателя, истории создания рассказа с использованием справочной литературы и ресурсов Интернета. </w:t>
            </w:r>
          </w:p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Подбор и обобщение дополнительного материала о биографии и творчестве М. А. Шолохова. </w:t>
            </w:r>
          </w:p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Выразительное чтение фрагментов рассказа. </w:t>
            </w:r>
          </w:p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Формулирование вопросов по тексту рассказа. </w:t>
            </w:r>
          </w:p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Устный или письменный ответ да вопрос (в том числе с использованием цитирования). </w:t>
            </w:r>
          </w:p>
          <w:p w:rsidR="00843FA8" w:rsidRDefault="00843FA8" w:rsidP="00843FA8">
            <w:pPr>
              <w:jc w:val="both"/>
              <w:rPr>
                <w:color w:val="000000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Участие в коллективном диалоге.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произведения,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и средств создания их образов, а также сопоставительная характеристика персонажей.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повести по заданной теме. </w:t>
            </w:r>
          </w:p>
          <w:p w:rsidR="00BC616F" w:rsidRDefault="00843FA8" w:rsidP="004554C7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И. Солженицын. «Матрёнин двор».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Углубление понятия о жанре притчи.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рассказа с реалистическими принципами изображения жизни и человека.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рассказа второй половины XX века тем, образов и приёмов изображения человека.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Различение образов рассказчика и автора-повествователя в рассказе.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материалов и цитат, иллюстрирующих понятия «автор», «рассказчик», «притча».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Отчёт об индивидуальной работе по подготовке рефератов и докладов о русской литературе XX века с последующим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рецензированием несколькими учащимися и обсуждением наиболее интересных работ в классе.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Контрольные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фрагментов произведений.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3"/>
                <w:szCs w:val="23"/>
              </w:rPr>
              <w:t xml:space="preserve">Каково авторское отношение к «маленькому человеку» в рассказах А. П. Чехова? </w:t>
            </w:r>
          </w:p>
          <w:p w:rsidR="00843FA8" w:rsidRPr="00680880" w:rsidRDefault="00843FA8" w:rsidP="00843FA8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sz w:val="23"/>
                <w:szCs w:val="23"/>
              </w:rPr>
              <w:t>Почему повесть М. А. Булгакова «Собачье сердце» называют социально-философской сатирой на современное общество?</w:t>
            </w:r>
            <w:proofErr w:type="gramStart"/>
            <w:r>
              <w:rPr>
                <w:sz w:val="23"/>
                <w:szCs w:val="23"/>
              </w:rPr>
              <w:t xml:space="preserve"> )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sz w:val="23"/>
                <w:szCs w:val="23"/>
              </w:rPr>
              <w:t xml:space="preserve">В чём особенности композиции рассказа М. А. Шолохова «Судьба человека»? </w:t>
            </w:r>
          </w:p>
          <w:p w:rsidR="00BC616F" w:rsidRPr="00680880" w:rsidRDefault="00843FA8" w:rsidP="00843FA8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4. Какие особенности жанра притчи отразились в рассказе А. И. Солженицына «Матрёнин двор»?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писателя, истории создания рассказа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писателя.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 рассказа.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рассказа.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Характеристика сюжета рассказа, его тематики, проблематики, идейно-эмоционального содержания.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и средств создания их образов, а также сопоставительная характеристика персонажей.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рассказа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 различных форм выражения авторской позиции.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письменный ответ на проблемный вопрос (в том числе с использованием цитирования).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Работа со словарём литературоведческих терминов.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русской поэзии XX века </w:t>
            </w:r>
            <w:r>
              <w:rPr>
                <w:i/>
                <w:iCs/>
                <w:sz w:val="23"/>
                <w:szCs w:val="23"/>
              </w:rPr>
              <w:t xml:space="preserve">(обзор).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Штрихи к портретам. А. А. Блок. «Ветер принёс издалёка...», «О, весна, без конца и без краю...», «О, я хочу безумно жить...», цикл «Родина».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С. А. Есенин. «Вот уж вечер...», «Гой ты, Русь моя родная...», «Край ты мой заброшенный...», «Нивы сжаты, рощи голы...», «Разбуди меня завтра рано...», «Не жалею, не зову, не плачу...», «Отговорила роща золотая...».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 В. Маяковский. «Послушайте!», «А вы могли бы?», «Люблю» </w:t>
            </w:r>
            <w:r>
              <w:rPr>
                <w:i/>
                <w:iCs/>
                <w:sz w:val="23"/>
                <w:szCs w:val="23"/>
              </w:rPr>
              <w:t xml:space="preserve">(отрывок) </w:t>
            </w:r>
            <w:r>
              <w:rPr>
                <w:sz w:val="23"/>
                <w:szCs w:val="23"/>
              </w:rPr>
              <w:t xml:space="preserve">и другие стихи (по выбору учителя и учащихся).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 И. Цветаева. </w:t>
            </w:r>
            <w:proofErr w:type="gramStart"/>
            <w:r>
              <w:rPr>
                <w:sz w:val="23"/>
                <w:szCs w:val="23"/>
              </w:rPr>
              <w:t xml:space="preserve">«Идёшь, на меня похожий...», «Бабушке», «Мне нравится, что вы больны не мной...», </w:t>
            </w:r>
            <w:proofErr w:type="gramEnd"/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«Стихи к Блоку», «Откуда такая нежность?..», «Родина», «Стихи о Москве».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Н. А. Заболоцкий. «Я не ищу гармонии в природе...», «Завещание», «Где-то в поле возле Магадана...», «Можжевеловый куст», «О красоте человеческих лиц».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А. Ахматова. </w:t>
            </w:r>
            <w:proofErr w:type="gramStart"/>
            <w:r>
              <w:rPr>
                <w:sz w:val="23"/>
                <w:szCs w:val="23"/>
              </w:rPr>
              <w:t xml:space="preserve">Стихи из книг «Чётки», «Белая стая», «Подорожник», «Пушкин», «ANNO DOMINI», «Тростник», «Ветер войны» (по выбору). </w:t>
            </w:r>
            <w:proofErr w:type="gramEnd"/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Б. JI. Пастернак. «Красавица моя, вся стать...», «Перемена», «Весна в лесу», «Быть знаменитым некрасиво...», «Во всём мне хочется дойти до самой сути...».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Т. Твардовский. «Урожай», «Весенние строчки», «Я убит </w:t>
            </w:r>
            <w:proofErr w:type="gramStart"/>
            <w:r>
              <w:rPr>
                <w:sz w:val="23"/>
                <w:szCs w:val="23"/>
              </w:rPr>
              <w:t>подо</w:t>
            </w:r>
            <w:proofErr w:type="gramEnd"/>
            <w:r>
              <w:rPr>
                <w:sz w:val="23"/>
                <w:szCs w:val="23"/>
              </w:rPr>
              <w:t xml:space="preserve"> Ржевом...».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Углубление представлений о видах рифм и способах рифмовки. </w:t>
            </w:r>
          </w:p>
          <w:p w:rsidR="00843FA8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Песни и романсы на стихи: поэтов.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Написание аннотаций, отзывов и рецензий на произведения русской поэзии XX 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признаков лирического рода и жанров в изучаемых стихотворениях.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Сравнительная характеристика образа Родины в лирике разных поэтов.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видов рифм и способов рифмовки, двусложных и трёхсложных размеров стиха (на примере изучаемых стихотворений).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художественно значимых изобразительно-выразительных средств языка писателя (поэтическая лексика и синтаксис, тропы, фигуры, фоника и др.) и определение их художественной функции в произведении.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понятия «ритм», «рифма», «словотворчество», «силлабо-тоническая и тоническая системы стихосложения», «рифма», «способы рифмовки».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Проект: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коллективного электронного иллюстрированного сборника рефератов по русской поэзии XX века и лучших письменных анализов стихотворений русских поэтов XX 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Контрольные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анализ отдельных стихотворений.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Письменный ответ на один из проблемных вопросов: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В чём общность и различие образа Родины в лирике А. А. Блока и С. А. Есенина (на примере сопоставления двух стихотворений)?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В чём поэтическое новаторство стиха в лирике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В.В. Маяковского (М. И. Цветаевой)?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  <w:proofErr w:type="gramStart"/>
            <w:r>
              <w:rPr>
                <w:sz w:val="23"/>
                <w:szCs w:val="23"/>
              </w:rPr>
              <w:t>Как проявился философский характер отношения к жизни в лирике Н. А. Заболоцкого (Б. JI.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 xml:space="preserve">Пастернака)? </w:t>
            </w:r>
            <w:proofErr w:type="gramEnd"/>
          </w:p>
          <w:p w:rsidR="00BC616F" w:rsidRPr="00680880" w:rsidRDefault="00843FA8" w:rsidP="00843FA8">
            <w:pPr>
              <w:pStyle w:val="Default"/>
              <w:rPr>
                <w:rFonts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4. Каковы способы создания трагического пафоса в лирике А. А. Ахматовой и А. Т. Твардовского?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Подбор материала о биографии и творчестве поэтов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и обобщение дополнительного материала о биографии и творчестве А. А. Блока, С. А. Есенина,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В. В: Маяковского, А. А. Ахматовой, А. Т. Твардовского.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произведений русской поэзии XX века (в том числе наизусть).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стихотворений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и письменный анализ стихотворений по плану анализа лирики.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ритмико-метрических особенностей произведений, представляющих тоническую систему </w:t>
            </w:r>
            <w:proofErr w:type="spellStart"/>
            <w:proofErr w:type="gramStart"/>
            <w:r>
              <w:rPr>
                <w:sz w:val="23"/>
                <w:szCs w:val="23"/>
              </w:rPr>
              <w:t>сти-хосложения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Работа со словарём литературоведческих терминов.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Песни и романсы на стихи русских поэтов XIX-XX веков (2 ч).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А. С. Пушкин. «Певец»; М. Ю. Лермонтов. «Отчего»; В. А. Соллогуб. «Серенада» («Закинув плащ, с гитарой под рукою...»); Н. А. Некрасов. «Тройка» («Что ты жадно глядишь на дорогу...»); Ф. И. Тютчев. «К. Б.» («Я встретил вас — и всё былое...»); А. К. Толстой. «Средь шумного бала, случайно...»; А. А. Фет. «Я тебе ничего не скажу...». А. А. Сурков. «Бьётся в тесной печурке огонь...»; К. М. Симонов. «Жди меня, и я вернусь...»; Н. А. Заболоцкий. «Признание».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Конкурс на лучшее исполнение стихотворений, песен и романсов.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Составление и ответы на вопросы викторин на знание текстов песен и романсов, их авторов и исполнителей.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Проект: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литературно-музыкальной композиции «Песни и романсы на стихи русских поэтов XIX и XX веков» и её постановка на школьной сцене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стихотворений (в том числе наизусть), прослушивание и исполнение песен и романсов.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отзыва о песне, романсе, письменный отзыв по плану (с использованием цитирования). </w:t>
            </w:r>
          </w:p>
          <w:p w:rsidR="00BC616F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Выразительное чтение стихотворений (в том числе наизусть), прослушивание и исполнение песен и романсов.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плана отзыва о песне, романсе, письменный отзыв по плану (с использованием цитирования).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Игровые виды деятельности: конкурсы, викторины и т. п. </w:t>
            </w:r>
          </w:p>
        </w:tc>
      </w:tr>
      <w:tr w:rsidR="00BC616F" w:rsidTr="00BC616F">
        <w:tc>
          <w:tcPr>
            <w:tcW w:w="5224" w:type="dxa"/>
          </w:tcPr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Из зарубежной литературы (6 ч).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Гораций. «Я воздвиг памятник...».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Данте Алигьери. «</w:t>
            </w:r>
            <w:proofErr w:type="gramStart"/>
            <w:r>
              <w:rPr>
                <w:sz w:val="23"/>
                <w:szCs w:val="23"/>
              </w:rPr>
              <w:t>Божественная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 xml:space="preserve">(фрагменты).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У. Шекспир. «Гамлет» (обзор с чтением отдельных сцен).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И.-В. Гёте. «Фауст» (обзор с чтением отдельных сцен).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Углубление понятия о драматической поэме.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Практические работы.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лексических и историко-культурных комментариев.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Выявление характерных для произведений тем, образов и приёмов изображения человека.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Соотнесение содержания произведений с принципами изображения жизни и человека, характерными для определённой литературной эпохи, направления. </w:t>
            </w:r>
          </w:p>
          <w:p w:rsidR="00A959AC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Сопоставление сюжета и персонажей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произведений зарубежных авторов с произведениями русской литературы. </w:t>
            </w:r>
          </w:p>
          <w:p w:rsidR="00843FA8" w:rsidRDefault="00843FA8" w:rsidP="00843F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цитатных примеров, иллюстрирующих понятие «драматическая поэма». </w:t>
            </w:r>
          </w:p>
          <w:p w:rsidR="00BC616F" w:rsidRPr="00680880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 xml:space="preserve">Сопоставление оригинальных текстов и вариантов их перевода на русский язык </w:t>
            </w:r>
          </w:p>
        </w:tc>
        <w:tc>
          <w:tcPr>
            <w:tcW w:w="5253" w:type="dxa"/>
          </w:tcPr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материала о биографии и творчестве писателей, истории создания их произведений с использованием справочной литературы и ресурсов Интернета.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Выразительное чтение фрагментов.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Формулирование вопросов по тексту произведений.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Устный или письменный ответ на вопрос по тексту произведения (в том числе с использованием цитирования).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Участие в коллективном диалоге.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 цитат из текста по заданной теме.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сюжета и композиции произведений, их тематики, проблематики, идейно-эмоционального содержания. </w:t>
            </w:r>
          </w:p>
          <w:p w:rsidR="00A959AC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Восприятие художественной условности как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специфической характеристики искусства. </w:t>
            </w:r>
          </w:p>
          <w:p w:rsidR="00843FA8" w:rsidRDefault="00843FA8" w:rsidP="00843F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 героев и средств создания их образов, а также сопоставительная характеристика персонажей (в том числе с использованием цитирования).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Работа со словарём литературоведческих терминов.</w:t>
            </w:r>
          </w:p>
        </w:tc>
      </w:tr>
      <w:tr w:rsidR="00BC616F" w:rsidTr="00BC616F">
        <w:tc>
          <w:tcPr>
            <w:tcW w:w="522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86"/>
              <w:gridCol w:w="222"/>
            </w:tblGrid>
            <w:tr w:rsidR="00843FA8" w:rsidRPr="00843FA8">
              <w:trPr>
                <w:trHeight w:val="799"/>
              </w:trPr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Уроки итогового контроля (2 ч).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Консультации для учащихся, избравших предмет «Литература» для ГИА в 9 классе.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b/>
                      <w:bCs/>
                      <w:color w:val="000000"/>
                      <w:sz w:val="23"/>
                      <w:szCs w:val="23"/>
                      <w:lang w:eastAsia="en-US"/>
                    </w:rPr>
                    <w:t xml:space="preserve">Контрольные работы. </w:t>
                  </w:r>
                </w:p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Выявление уровня литературного развития учащихся. Тестирование</w:t>
                  </w:r>
                  <w:r w:rsidR="00551185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>.</w:t>
                  </w:r>
                </w:p>
              </w:tc>
              <w:tc>
                <w:tcPr>
                  <w:tcW w:w="0" w:type="auto"/>
                </w:tcPr>
                <w:p w:rsidR="00843FA8" w:rsidRPr="00843FA8" w:rsidRDefault="00843FA8" w:rsidP="00843FA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  <w:r w:rsidRPr="00843FA8"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  <w:t xml:space="preserve"> </w:t>
                  </w:r>
                </w:p>
              </w:tc>
            </w:tr>
          </w:tbl>
          <w:p w:rsidR="00BC616F" w:rsidRPr="00680880" w:rsidRDefault="00BC616F" w:rsidP="00BC616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5253" w:type="dxa"/>
          </w:tcPr>
          <w:p w:rsidR="00843FA8" w:rsidRPr="00843FA8" w:rsidRDefault="00843FA8" w:rsidP="00843F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Предъявление читательских и исследовательских навыков, приобретённых в 9 классе. </w:t>
            </w:r>
          </w:p>
          <w:p w:rsidR="00BC616F" w:rsidRDefault="00843FA8" w:rsidP="00843FA8">
            <w:pPr>
              <w:jc w:val="both"/>
              <w:rPr>
                <w:color w:val="000000"/>
              </w:rPr>
            </w:pPr>
            <w:r w:rsidRPr="00843FA8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Отчёт о выполнении самостоятельных учебных проектов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</w:t>
            </w:r>
          </w:p>
        </w:tc>
      </w:tr>
    </w:tbl>
    <w:p w:rsidR="008C4B6E" w:rsidRDefault="008C4B6E" w:rsidP="005F300A">
      <w:pPr>
        <w:jc w:val="both"/>
        <w:rPr>
          <w:color w:val="000000"/>
        </w:rPr>
      </w:pPr>
    </w:p>
    <w:p w:rsidR="002F5425" w:rsidRDefault="002F5425" w:rsidP="005F300A">
      <w:pPr>
        <w:jc w:val="both"/>
        <w:rPr>
          <w:color w:val="000000"/>
        </w:rPr>
      </w:pPr>
    </w:p>
    <w:p w:rsidR="005F300A" w:rsidRPr="003550AB" w:rsidRDefault="005F300A" w:rsidP="005F300A">
      <w:pPr>
        <w:jc w:val="both"/>
      </w:pPr>
      <w:r w:rsidRPr="003550AB">
        <w:rPr>
          <w:color w:val="000000"/>
        </w:rPr>
        <w:lastRenderedPageBreak/>
        <w:t xml:space="preserve">СОГЛАСОВАНО                                                                    </w:t>
      </w:r>
      <w:proofErr w:type="spellStart"/>
      <w:r w:rsidRPr="003550AB">
        <w:rPr>
          <w:color w:val="000000"/>
        </w:rPr>
        <w:t>СОГЛАСОВАНО</w:t>
      </w:r>
      <w:proofErr w:type="spellEnd"/>
    </w:p>
    <w:p w:rsidR="005F300A" w:rsidRPr="003550AB" w:rsidRDefault="005F300A" w:rsidP="005F300A">
      <w:pPr>
        <w:shd w:val="clear" w:color="auto" w:fill="FFFFFF"/>
        <w:rPr>
          <w:color w:val="000000"/>
        </w:rPr>
      </w:pPr>
      <w:r w:rsidRPr="003550AB">
        <w:rPr>
          <w:color w:val="000000"/>
        </w:rPr>
        <w:t>протокол заседания ШМО                                                      Заместитель директора  по УМР</w:t>
      </w:r>
    </w:p>
    <w:p w:rsidR="005F300A" w:rsidRPr="003550AB" w:rsidRDefault="005F300A" w:rsidP="005F300A">
      <w:pPr>
        <w:shd w:val="clear" w:color="auto" w:fill="FFFFFF"/>
      </w:pPr>
      <w:r w:rsidRPr="003550AB">
        <w:rPr>
          <w:color w:val="000000"/>
        </w:rPr>
        <w:t xml:space="preserve">учителей русского языка и литературы                                   _________   </w:t>
      </w:r>
      <w:r w:rsidRPr="003550AB">
        <w:rPr>
          <w:color w:val="000000"/>
          <w:u w:val="single"/>
        </w:rPr>
        <w:t>/</w:t>
      </w:r>
      <w:proofErr w:type="spellStart"/>
      <w:r w:rsidRPr="003550AB">
        <w:rPr>
          <w:color w:val="000000"/>
          <w:u w:val="single"/>
        </w:rPr>
        <w:t>Е.М.Щербанова</w:t>
      </w:r>
      <w:proofErr w:type="spellEnd"/>
      <w:r w:rsidRPr="003550AB">
        <w:rPr>
          <w:color w:val="000000"/>
          <w:u w:val="single"/>
        </w:rPr>
        <w:t>/</w:t>
      </w:r>
    </w:p>
    <w:p w:rsidR="005F300A" w:rsidRPr="003550AB" w:rsidRDefault="005F300A" w:rsidP="005F300A">
      <w:pPr>
        <w:shd w:val="clear" w:color="auto" w:fill="FFFFFF"/>
        <w:rPr>
          <w:u w:val="single"/>
        </w:rPr>
      </w:pPr>
      <w:r>
        <w:rPr>
          <w:color w:val="000000"/>
          <w:u w:val="single"/>
        </w:rPr>
        <w:t>№ 1 от  2</w:t>
      </w:r>
      <w:r w:rsidR="00EF3A9B">
        <w:rPr>
          <w:color w:val="000000"/>
          <w:u w:val="single"/>
        </w:rPr>
        <w:t>5</w:t>
      </w:r>
      <w:r>
        <w:rPr>
          <w:color w:val="000000"/>
          <w:u w:val="single"/>
        </w:rPr>
        <w:t xml:space="preserve">  августа  </w:t>
      </w:r>
      <w:r w:rsidRPr="003550AB">
        <w:rPr>
          <w:color w:val="000000"/>
          <w:u w:val="single"/>
        </w:rPr>
        <w:t>20</w:t>
      </w:r>
      <w:r w:rsidR="00EF3A9B">
        <w:rPr>
          <w:color w:val="000000"/>
          <w:u w:val="single"/>
        </w:rPr>
        <w:t>23</w:t>
      </w:r>
      <w:r w:rsidR="0099046A">
        <w:rPr>
          <w:color w:val="000000"/>
          <w:u w:val="single"/>
        </w:rPr>
        <w:t xml:space="preserve"> </w:t>
      </w:r>
      <w:r w:rsidRPr="003550AB">
        <w:rPr>
          <w:color w:val="000000"/>
          <w:u w:val="single"/>
        </w:rPr>
        <w:t>года</w:t>
      </w:r>
      <w:r w:rsidRPr="003550AB">
        <w:rPr>
          <w:color w:val="000000"/>
        </w:rPr>
        <w:t xml:space="preserve">                                  </w:t>
      </w:r>
      <w:r>
        <w:rPr>
          <w:color w:val="000000"/>
        </w:rPr>
        <w:t xml:space="preserve">                </w:t>
      </w:r>
      <w:r w:rsidRPr="003550AB">
        <w:rPr>
          <w:color w:val="000000"/>
        </w:rPr>
        <w:t xml:space="preserve"> «_</w:t>
      </w:r>
      <w:r w:rsidR="008C4B6E">
        <w:rPr>
          <w:color w:val="000000"/>
        </w:rPr>
        <w:t>2</w:t>
      </w:r>
      <w:r w:rsidR="00A959AC">
        <w:rPr>
          <w:color w:val="000000"/>
        </w:rPr>
        <w:t>7</w:t>
      </w:r>
      <w:r w:rsidR="008C4B6E">
        <w:rPr>
          <w:color w:val="000000"/>
        </w:rPr>
        <w:t>_</w:t>
      </w:r>
      <w:r w:rsidRPr="003550AB">
        <w:rPr>
          <w:color w:val="000000"/>
        </w:rPr>
        <w:t xml:space="preserve">» </w:t>
      </w:r>
      <w:r w:rsidRPr="003550AB">
        <w:rPr>
          <w:color w:val="000000"/>
          <w:u w:val="single"/>
        </w:rPr>
        <w:t>августа     20</w:t>
      </w:r>
      <w:r w:rsidR="00EF3A9B">
        <w:rPr>
          <w:color w:val="000000"/>
          <w:u w:val="single"/>
        </w:rPr>
        <w:t>23</w:t>
      </w:r>
      <w:r w:rsidRPr="003550AB">
        <w:rPr>
          <w:color w:val="000000"/>
          <w:u w:val="single"/>
        </w:rPr>
        <w:t xml:space="preserve"> года</w:t>
      </w:r>
      <w:r w:rsidRPr="003550AB">
        <w:rPr>
          <w:color w:val="000000"/>
        </w:rPr>
        <w:t xml:space="preserve">                                </w:t>
      </w:r>
    </w:p>
    <w:p w:rsidR="005F300A" w:rsidRPr="003550AB" w:rsidRDefault="005F300A" w:rsidP="005F300A">
      <w:pPr>
        <w:jc w:val="both"/>
        <w:rPr>
          <w:color w:val="000000"/>
        </w:rPr>
      </w:pPr>
      <w:r w:rsidRPr="003550AB">
        <w:t>Руководитель ШМО</w:t>
      </w:r>
    </w:p>
    <w:p w:rsidR="005F300A" w:rsidRPr="003550AB" w:rsidRDefault="005F300A" w:rsidP="005F300A">
      <w:pPr>
        <w:shd w:val="clear" w:color="auto" w:fill="FFFFFF"/>
        <w:rPr>
          <w:color w:val="000000"/>
          <w:u w:val="single"/>
        </w:rPr>
      </w:pPr>
      <w:r w:rsidRPr="003550AB">
        <w:rPr>
          <w:color w:val="000000"/>
        </w:rPr>
        <w:t xml:space="preserve"> ______________         </w:t>
      </w:r>
      <w:r w:rsidRPr="003550AB">
        <w:rPr>
          <w:color w:val="000000"/>
          <w:u w:val="single"/>
        </w:rPr>
        <w:t>/</w:t>
      </w:r>
      <w:r w:rsidR="00EF3A9B">
        <w:rPr>
          <w:color w:val="000000"/>
          <w:u w:val="single"/>
        </w:rPr>
        <w:t xml:space="preserve">З.Г. </w:t>
      </w:r>
      <w:proofErr w:type="spellStart"/>
      <w:r w:rsidR="00EF3A9B">
        <w:rPr>
          <w:color w:val="000000"/>
          <w:u w:val="single"/>
        </w:rPr>
        <w:t>Рипенко</w:t>
      </w:r>
      <w:proofErr w:type="spellEnd"/>
      <w:r w:rsidRPr="003550AB">
        <w:rPr>
          <w:color w:val="000000"/>
          <w:u w:val="single"/>
        </w:rPr>
        <w:t>/</w:t>
      </w:r>
    </w:p>
    <w:p w:rsidR="000378AD" w:rsidRDefault="000378AD" w:rsidP="006B5E2C">
      <w:pPr>
        <w:shd w:val="clear" w:color="auto" w:fill="FFFFFF"/>
        <w:ind w:left="456"/>
        <w:jc w:val="both"/>
        <w:rPr>
          <w:b/>
        </w:rPr>
      </w:pPr>
    </w:p>
    <w:p w:rsidR="000378AD" w:rsidRPr="004554C7" w:rsidRDefault="000378AD" w:rsidP="004554C7">
      <w:pPr>
        <w:spacing w:after="200" w:line="276" w:lineRule="auto"/>
        <w:rPr>
          <w:b/>
        </w:rPr>
        <w:sectPr w:rsidR="000378AD" w:rsidRPr="004554C7" w:rsidSect="004554C7">
          <w:headerReference w:type="default" r:id="rId8"/>
          <w:footerReference w:type="default" r:id="rId9"/>
          <w:pgSz w:w="11906" w:h="16838"/>
          <w:pgMar w:top="709" w:right="794" w:bottom="426" w:left="851" w:header="709" w:footer="709" w:gutter="0"/>
          <w:cols w:space="708"/>
          <w:docGrid w:linePitch="360"/>
        </w:sectPr>
      </w:pPr>
    </w:p>
    <w:p w:rsidR="00E76534" w:rsidRPr="00143DC8" w:rsidRDefault="00E76534" w:rsidP="004554C7">
      <w:pPr>
        <w:jc w:val="both"/>
      </w:pPr>
    </w:p>
    <w:sectPr w:rsidR="00E76534" w:rsidRPr="00143DC8" w:rsidSect="00143DC8">
      <w:pgSz w:w="11906" w:h="16838"/>
      <w:pgMar w:top="964" w:right="794" w:bottom="79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FEA" w:rsidRDefault="00F40FEA" w:rsidP="00EB5D57">
      <w:r>
        <w:separator/>
      </w:r>
    </w:p>
  </w:endnote>
  <w:endnote w:type="continuationSeparator" w:id="0">
    <w:p w:rsidR="00F40FEA" w:rsidRDefault="00F40FEA" w:rsidP="00EB5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7919"/>
    </w:sdtPr>
    <w:sdtContent>
      <w:p w:rsidR="004554C7" w:rsidRDefault="007237A7">
        <w:pPr>
          <w:pStyle w:val="a6"/>
          <w:jc w:val="right"/>
        </w:pPr>
        <w:fldSimple w:instr=" PAGE   \* MERGEFORMAT ">
          <w:r w:rsidR="00FD60A8">
            <w:rPr>
              <w:noProof/>
            </w:rPr>
            <w:t>1</w:t>
          </w:r>
        </w:fldSimple>
      </w:p>
    </w:sdtContent>
  </w:sdt>
  <w:p w:rsidR="004554C7" w:rsidRDefault="004554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FEA" w:rsidRDefault="00F40FEA" w:rsidP="00EB5D57">
      <w:r>
        <w:separator/>
      </w:r>
    </w:p>
  </w:footnote>
  <w:footnote w:type="continuationSeparator" w:id="0">
    <w:p w:rsidR="00F40FEA" w:rsidRDefault="00F40FEA" w:rsidP="00EB5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65377"/>
    </w:sdtPr>
    <w:sdtContent>
      <w:p w:rsidR="00F40FEA" w:rsidRDefault="007237A7">
        <w:pPr>
          <w:pStyle w:val="a4"/>
        </w:pPr>
        <w:r>
          <w:rPr>
            <w:noProof/>
            <w:lang w:eastAsia="zh-TW"/>
          </w:rPr>
          <w:pict>
            <v:rect id="_x0000_s2049" style="position:absolute;margin-left:0;margin-top:0;width:57.55pt;height:25.95pt;z-index:251660288;mso-width-percent:800;mso-position-horizontal:left;mso-position-horizontal-relative:left-margin-area;mso-position-vertical:center;mso-position-vertical-relative:margin;mso-width-percent:800;mso-width-relative:left-margin-area" o:allowincell="f" stroked="f">
              <v:textbox>
                <w:txbxContent>
                  <w:p w:rsidR="00F40FEA" w:rsidRDefault="007237A7">
                    <w:pPr>
                      <w:pBdr>
                        <w:bottom w:val="single" w:sz="4" w:space="1" w:color="auto"/>
                      </w:pBdr>
                      <w:jc w:val="right"/>
                    </w:pPr>
                    <w:fldSimple w:instr=" PAGE   \* MERGEFORMAT ">
                      <w:r w:rsidR="00FD60A8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23737F3"/>
    <w:multiLevelType w:val="hybridMultilevel"/>
    <w:tmpl w:val="4C0CB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A0E94"/>
    <w:multiLevelType w:val="hybridMultilevel"/>
    <w:tmpl w:val="CF7E99AE"/>
    <w:lvl w:ilvl="0" w:tplc="6BF068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372C0"/>
    <w:multiLevelType w:val="hybridMultilevel"/>
    <w:tmpl w:val="ED7C48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9268B"/>
    <w:multiLevelType w:val="hybridMultilevel"/>
    <w:tmpl w:val="CD025150"/>
    <w:lvl w:ilvl="0" w:tplc="04405AD6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A28B0"/>
    <w:multiLevelType w:val="multilevel"/>
    <w:tmpl w:val="854E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D00B9"/>
    <w:multiLevelType w:val="hybridMultilevel"/>
    <w:tmpl w:val="5A84CF2C"/>
    <w:lvl w:ilvl="0" w:tplc="4B20623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755760"/>
    <w:multiLevelType w:val="hybridMultilevel"/>
    <w:tmpl w:val="7084F7EA"/>
    <w:lvl w:ilvl="0" w:tplc="76AC485C">
      <w:start w:val="4"/>
      <w:numFmt w:val="decimal"/>
      <w:lvlText w:val="%1."/>
      <w:lvlJc w:val="left"/>
      <w:pPr>
        <w:ind w:left="3552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9">
    <w:nsid w:val="1DC71D7C"/>
    <w:multiLevelType w:val="hybridMultilevel"/>
    <w:tmpl w:val="C47084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C75574"/>
    <w:multiLevelType w:val="singleLevel"/>
    <w:tmpl w:val="0206F322"/>
    <w:lvl w:ilvl="0">
      <w:start w:val="1"/>
      <w:numFmt w:val="decimal"/>
      <w:lvlText w:val="%1."/>
      <w:lvlJc w:val="left"/>
    </w:lvl>
  </w:abstractNum>
  <w:abstractNum w:abstractNumId="12">
    <w:nsid w:val="236646FB"/>
    <w:multiLevelType w:val="multilevel"/>
    <w:tmpl w:val="AD8EA7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445E03"/>
    <w:multiLevelType w:val="multilevel"/>
    <w:tmpl w:val="E61A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74177A"/>
    <w:multiLevelType w:val="hybridMultilevel"/>
    <w:tmpl w:val="7842F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BC4AC2"/>
    <w:multiLevelType w:val="hybridMultilevel"/>
    <w:tmpl w:val="D1B22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2776EE"/>
    <w:multiLevelType w:val="hybridMultilevel"/>
    <w:tmpl w:val="778A87D2"/>
    <w:lvl w:ilvl="0" w:tplc="70C4A07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>
    <w:nsid w:val="326579E7"/>
    <w:multiLevelType w:val="hybridMultilevel"/>
    <w:tmpl w:val="7786D06A"/>
    <w:lvl w:ilvl="0" w:tplc="CD6C28EE">
      <w:start w:val="1"/>
      <w:numFmt w:val="decimal"/>
      <w:lvlText w:val="%1."/>
      <w:lvlJc w:val="right"/>
      <w:pPr>
        <w:ind w:left="644" w:hanging="360"/>
      </w:pPr>
      <w:rPr>
        <w:rFonts w:hint="default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49335AB"/>
    <w:multiLevelType w:val="hybridMultilevel"/>
    <w:tmpl w:val="3EC4754E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37BB3F02"/>
    <w:multiLevelType w:val="hybridMultilevel"/>
    <w:tmpl w:val="07E67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0703B"/>
    <w:multiLevelType w:val="multilevel"/>
    <w:tmpl w:val="849A73C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5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2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A25B85"/>
    <w:multiLevelType w:val="hybridMultilevel"/>
    <w:tmpl w:val="F682A468"/>
    <w:lvl w:ilvl="0" w:tplc="1602CC94">
      <w:start w:val="2"/>
      <w:numFmt w:val="decimal"/>
      <w:lvlText w:val="%1."/>
      <w:lvlJc w:val="left"/>
      <w:pPr>
        <w:ind w:left="355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4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FA5D79"/>
    <w:multiLevelType w:val="hybridMultilevel"/>
    <w:tmpl w:val="704ED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DBC6B51"/>
    <w:multiLevelType w:val="hybridMultilevel"/>
    <w:tmpl w:val="8402C408"/>
    <w:lvl w:ilvl="0" w:tplc="CF1E5AD0">
      <w:start w:val="65535"/>
      <w:numFmt w:val="bullet"/>
      <w:lvlText w:val="•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F634481"/>
    <w:multiLevelType w:val="multilevel"/>
    <w:tmpl w:val="0176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074977"/>
    <w:multiLevelType w:val="hybridMultilevel"/>
    <w:tmpl w:val="D748912C"/>
    <w:lvl w:ilvl="0" w:tplc="B8EE30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0555EC2"/>
    <w:multiLevelType w:val="hybridMultilevel"/>
    <w:tmpl w:val="260636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2519D4"/>
    <w:multiLevelType w:val="singleLevel"/>
    <w:tmpl w:val="022EDCA2"/>
    <w:lvl w:ilvl="0">
      <w:start w:val="1"/>
      <w:numFmt w:val="decimal"/>
      <w:lvlText w:val="%1."/>
      <w:lvlJc w:val="left"/>
    </w:lvl>
  </w:abstractNum>
  <w:abstractNum w:abstractNumId="32">
    <w:nsid w:val="621F14E2"/>
    <w:multiLevelType w:val="hybridMultilevel"/>
    <w:tmpl w:val="8F96FE84"/>
    <w:lvl w:ilvl="0" w:tplc="ACA843CA">
      <w:start w:val="1"/>
      <w:numFmt w:val="decimal"/>
      <w:lvlText w:val="%1."/>
      <w:lvlJc w:val="right"/>
      <w:pPr>
        <w:ind w:left="360" w:hanging="360"/>
      </w:pPr>
      <w:rPr>
        <w:rFonts w:hint="default"/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3D40A3E"/>
    <w:multiLevelType w:val="singleLevel"/>
    <w:tmpl w:val="B840FB0C"/>
    <w:lvl w:ilvl="0">
      <w:start w:val="1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63FA2919"/>
    <w:multiLevelType w:val="hybridMultilevel"/>
    <w:tmpl w:val="A8D22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6814ED"/>
    <w:multiLevelType w:val="hybridMultilevel"/>
    <w:tmpl w:val="E1425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7A02E28"/>
    <w:multiLevelType w:val="hybridMultilevel"/>
    <w:tmpl w:val="0A7A49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6B28CB"/>
    <w:multiLevelType w:val="hybridMultilevel"/>
    <w:tmpl w:val="C2E2EB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A94897"/>
    <w:multiLevelType w:val="hybridMultilevel"/>
    <w:tmpl w:val="E6CA8D8A"/>
    <w:lvl w:ilvl="0" w:tplc="E6C485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B669D0"/>
    <w:multiLevelType w:val="singleLevel"/>
    <w:tmpl w:val="7780D2D8"/>
    <w:lvl w:ilvl="0">
      <w:start w:val="1"/>
      <w:numFmt w:val="decimal"/>
      <w:lvlText w:val="%1."/>
      <w:lvlJc w:val="left"/>
    </w:lvl>
  </w:abstractNum>
  <w:abstractNum w:abstractNumId="40">
    <w:nsid w:val="7AE27649"/>
    <w:multiLevelType w:val="singleLevel"/>
    <w:tmpl w:val="E4C28368"/>
    <w:lvl w:ilvl="0">
      <w:start w:val="1"/>
      <w:numFmt w:val="decimal"/>
      <w:lvlText w:val="%1."/>
      <w:lvlJc w:val="left"/>
    </w:lvl>
  </w:abstractNum>
  <w:num w:numId="1">
    <w:abstractNumId w:val="34"/>
  </w:num>
  <w:num w:numId="2">
    <w:abstractNumId w:val="15"/>
  </w:num>
  <w:num w:numId="3">
    <w:abstractNumId w:val="40"/>
  </w:num>
  <w:num w:numId="4">
    <w:abstractNumId w:val="31"/>
  </w:num>
  <w:num w:numId="5">
    <w:abstractNumId w:val="39"/>
  </w:num>
  <w:num w:numId="6">
    <w:abstractNumId w:val="11"/>
  </w:num>
  <w:num w:numId="7">
    <w:abstractNumId w:val="5"/>
  </w:num>
  <w:num w:numId="8">
    <w:abstractNumId w:val="27"/>
  </w:num>
  <w:num w:numId="9">
    <w:abstractNumId w:val="16"/>
  </w:num>
  <w:num w:numId="10">
    <w:abstractNumId w:val="12"/>
  </w:num>
  <w:num w:numId="11">
    <w:abstractNumId w:val="7"/>
  </w:num>
  <w:num w:numId="12">
    <w:abstractNumId w:val="0"/>
  </w:num>
  <w:num w:numId="13">
    <w:abstractNumId w:val="1"/>
  </w:num>
  <w:num w:numId="14">
    <w:abstractNumId w:val="26"/>
  </w:num>
  <w:num w:numId="15">
    <w:abstractNumId w:val="3"/>
  </w:num>
  <w:num w:numId="16">
    <w:abstractNumId w:val="37"/>
  </w:num>
  <w:num w:numId="17">
    <w:abstractNumId w:val="32"/>
  </w:num>
  <w:num w:numId="18">
    <w:abstractNumId w:val="38"/>
  </w:num>
  <w:num w:numId="19">
    <w:abstractNumId w:val="36"/>
  </w:num>
  <w:num w:numId="20">
    <w:abstractNumId w:val="9"/>
  </w:num>
  <w:num w:numId="21">
    <w:abstractNumId w:val="17"/>
  </w:num>
  <w:num w:numId="22">
    <w:abstractNumId w:val="33"/>
    <w:lvlOverride w:ilvl="0">
      <w:startOverride w:val="1"/>
    </w:lvlOverride>
  </w:num>
  <w:num w:numId="23">
    <w:abstractNumId w:val="35"/>
  </w:num>
  <w:num w:numId="24">
    <w:abstractNumId w:val="30"/>
  </w:num>
  <w:num w:numId="25">
    <w:abstractNumId w:val="18"/>
  </w:num>
  <w:num w:numId="26">
    <w:abstractNumId w:val="19"/>
  </w:num>
  <w:num w:numId="27">
    <w:abstractNumId w:val="25"/>
  </w:num>
  <w:num w:numId="28">
    <w:abstractNumId w:val="4"/>
  </w:num>
  <w:num w:numId="29">
    <w:abstractNumId w:val="14"/>
  </w:num>
  <w:num w:numId="30">
    <w:abstractNumId w:val="2"/>
  </w:num>
  <w:num w:numId="31">
    <w:abstractNumId w:val="13"/>
  </w:num>
  <w:num w:numId="32">
    <w:abstractNumId w:val="6"/>
  </w:num>
  <w:num w:numId="33">
    <w:abstractNumId w:val="21"/>
  </w:num>
  <w:num w:numId="34">
    <w:abstractNumId w:val="29"/>
  </w:num>
  <w:num w:numId="35">
    <w:abstractNumId w:val="8"/>
  </w:num>
  <w:num w:numId="36">
    <w:abstractNumId w:val="10"/>
  </w:num>
  <w:num w:numId="37">
    <w:abstractNumId w:val="24"/>
  </w:num>
  <w:num w:numId="38">
    <w:abstractNumId w:val="28"/>
  </w:num>
  <w:num w:numId="39">
    <w:abstractNumId w:val="22"/>
  </w:num>
  <w:num w:numId="40">
    <w:abstractNumId w:val="20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B5E2C"/>
    <w:rsid w:val="00032F8C"/>
    <w:rsid w:val="000348CE"/>
    <w:rsid w:val="00036BEA"/>
    <w:rsid w:val="000378AD"/>
    <w:rsid w:val="000413ED"/>
    <w:rsid w:val="000428E9"/>
    <w:rsid w:val="00045A0F"/>
    <w:rsid w:val="00053179"/>
    <w:rsid w:val="00061470"/>
    <w:rsid w:val="000626D0"/>
    <w:rsid w:val="000756E4"/>
    <w:rsid w:val="00077E0C"/>
    <w:rsid w:val="00080859"/>
    <w:rsid w:val="00087103"/>
    <w:rsid w:val="00093C69"/>
    <w:rsid w:val="00096561"/>
    <w:rsid w:val="000B4895"/>
    <w:rsid w:val="000C6CB0"/>
    <w:rsid w:val="000D0F6D"/>
    <w:rsid w:val="000D349B"/>
    <w:rsid w:val="0010480E"/>
    <w:rsid w:val="00106D53"/>
    <w:rsid w:val="00112D74"/>
    <w:rsid w:val="001277BC"/>
    <w:rsid w:val="00143DC8"/>
    <w:rsid w:val="00153D64"/>
    <w:rsid w:val="00187BDC"/>
    <w:rsid w:val="001A265D"/>
    <w:rsid w:val="001C6751"/>
    <w:rsid w:val="001C7129"/>
    <w:rsid w:val="001D737D"/>
    <w:rsid w:val="002046EE"/>
    <w:rsid w:val="00221310"/>
    <w:rsid w:val="00241591"/>
    <w:rsid w:val="002D53FF"/>
    <w:rsid w:val="002F5425"/>
    <w:rsid w:val="00306C9B"/>
    <w:rsid w:val="003124FE"/>
    <w:rsid w:val="00370108"/>
    <w:rsid w:val="003709F1"/>
    <w:rsid w:val="003846DE"/>
    <w:rsid w:val="003D3B68"/>
    <w:rsid w:val="00410A7F"/>
    <w:rsid w:val="004222E3"/>
    <w:rsid w:val="00434063"/>
    <w:rsid w:val="004554C7"/>
    <w:rsid w:val="004560DE"/>
    <w:rsid w:val="0049469D"/>
    <w:rsid w:val="004A4ABD"/>
    <w:rsid w:val="004C0E6C"/>
    <w:rsid w:val="004D6E45"/>
    <w:rsid w:val="004E282A"/>
    <w:rsid w:val="004E3847"/>
    <w:rsid w:val="0050001F"/>
    <w:rsid w:val="00512876"/>
    <w:rsid w:val="005462E6"/>
    <w:rsid w:val="00547196"/>
    <w:rsid w:val="00551185"/>
    <w:rsid w:val="005540A8"/>
    <w:rsid w:val="0055718F"/>
    <w:rsid w:val="005667F8"/>
    <w:rsid w:val="00572EA6"/>
    <w:rsid w:val="005851E6"/>
    <w:rsid w:val="005F300A"/>
    <w:rsid w:val="00642929"/>
    <w:rsid w:val="00647D53"/>
    <w:rsid w:val="0066034B"/>
    <w:rsid w:val="00680880"/>
    <w:rsid w:val="006B5E2C"/>
    <w:rsid w:val="006B7637"/>
    <w:rsid w:val="006C4EA0"/>
    <w:rsid w:val="006C5D80"/>
    <w:rsid w:val="006E033E"/>
    <w:rsid w:val="00704B60"/>
    <w:rsid w:val="007237A7"/>
    <w:rsid w:val="00734A6A"/>
    <w:rsid w:val="00754E8C"/>
    <w:rsid w:val="00755E0F"/>
    <w:rsid w:val="007634C0"/>
    <w:rsid w:val="00795D7B"/>
    <w:rsid w:val="007B30D9"/>
    <w:rsid w:val="007E42E8"/>
    <w:rsid w:val="008025FB"/>
    <w:rsid w:val="008061DC"/>
    <w:rsid w:val="00837FFC"/>
    <w:rsid w:val="00843FA8"/>
    <w:rsid w:val="00897183"/>
    <w:rsid w:val="008A0094"/>
    <w:rsid w:val="008A03A4"/>
    <w:rsid w:val="008A236F"/>
    <w:rsid w:val="008A566D"/>
    <w:rsid w:val="008B7B19"/>
    <w:rsid w:val="008C4B6E"/>
    <w:rsid w:val="008E1CC8"/>
    <w:rsid w:val="008F3040"/>
    <w:rsid w:val="0090142F"/>
    <w:rsid w:val="0090246D"/>
    <w:rsid w:val="00910D7A"/>
    <w:rsid w:val="00932F0D"/>
    <w:rsid w:val="00933E94"/>
    <w:rsid w:val="00957FDE"/>
    <w:rsid w:val="009706D2"/>
    <w:rsid w:val="00976B9A"/>
    <w:rsid w:val="00981CCB"/>
    <w:rsid w:val="00985008"/>
    <w:rsid w:val="0099046A"/>
    <w:rsid w:val="009A59A4"/>
    <w:rsid w:val="009A779E"/>
    <w:rsid w:val="009C795A"/>
    <w:rsid w:val="009E1755"/>
    <w:rsid w:val="009F3CC8"/>
    <w:rsid w:val="00A12379"/>
    <w:rsid w:val="00A25B30"/>
    <w:rsid w:val="00A5109B"/>
    <w:rsid w:val="00A570AB"/>
    <w:rsid w:val="00A87DC8"/>
    <w:rsid w:val="00A959AC"/>
    <w:rsid w:val="00AB4BB9"/>
    <w:rsid w:val="00AD054F"/>
    <w:rsid w:val="00AD1E40"/>
    <w:rsid w:val="00AE1472"/>
    <w:rsid w:val="00B12116"/>
    <w:rsid w:val="00B525DC"/>
    <w:rsid w:val="00B5284C"/>
    <w:rsid w:val="00B549A6"/>
    <w:rsid w:val="00B92C5A"/>
    <w:rsid w:val="00BA255B"/>
    <w:rsid w:val="00BA4F96"/>
    <w:rsid w:val="00BC5D95"/>
    <w:rsid w:val="00BC616F"/>
    <w:rsid w:val="00BF3852"/>
    <w:rsid w:val="00C07F09"/>
    <w:rsid w:val="00C148DD"/>
    <w:rsid w:val="00C61992"/>
    <w:rsid w:val="00C77055"/>
    <w:rsid w:val="00C87276"/>
    <w:rsid w:val="00CA79D5"/>
    <w:rsid w:val="00CB003A"/>
    <w:rsid w:val="00CB3221"/>
    <w:rsid w:val="00CD40D3"/>
    <w:rsid w:val="00CE677F"/>
    <w:rsid w:val="00CF6AF9"/>
    <w:rsid w:val="00D1282C"/>
    <w:rsid w:val="00D1424B"/>
    <w:rsid w:val="00D14302"/>
    <w:rsid w:val="00D94B9C"/>
    <w:rsid w:val="00D9765B"/>
    <w:rsid w:val="00DC17B3"/>
    <w:rsid w:val="00DD26DF"/>
    <w:rsid w:val="00DD7D7F"/>
    <w:rsid w:val="00DF6A82"/>
    <w:rsid w:val="00E020C5"/>
    <w:rsid w:val="00E06091"/>
    <w:rsid w:val="00E07C23"/>
    <w:rsid w:val="00E124D3"/>
    <w:rsid w:val="00E12935"/>
    <w:rsid w:val="00E40296"/>
    <w:rsid w:val="00E455A4"/>
    <w:rsid w:val="00E70D09"/>
    <w:rsid w:val="00E74CFB"/>
    <w:rsid w:val="00E7611D"/>
    <w:rsid w:val="00E76534"/>
    <w:rsid w:val="00E80A1C"/>
    <w:rsid w:val="00EB5D57"/>
    <w:rsid w:val="00EF230E"/>
    <w:rsid w:val="00EF3A9B"/>
    <w:rsid w:val="00EF4CF0"/>
    <w:rsid w:val="00F10FC6"/>
    <w:rsid w:val="00F20DFC"/>
    <w:rsid w:val="00F40FEA"/>
    <w:rsid w:val="00F56011"/>
    <w:rsid w:val="00F83D1F"/>
    <w:rsid w:val="00F86DDA"/>
    <w:rsid w:val="00F87359"/>
    <w:rsid w:val="00F933A6"/>
    <w:rsid w:val="00FC1D65"/>
    <w:rsid w:val="00FC6457"/>
    <w:rsid w:val="00FD60A8"/>
    <w:rsid w:val="00FE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B5E2C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E2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B5E2C"/>
    <w:rPr>
      <w:rFonts w:ascii="Times New Roman" w:eastAsia="Times New Roman" w:hAnsi="Times New Roman" w:cs="Times New Roman"/>
      <w:b/>
      <w:i/>
      <w:sz w:val="18"/>
      <w:szCs w:val="20"/>
    </w:rPr>
  </w:style>
  <w:style w:type="table" w:styleId="a3">
    <w:name w:val="Table Grid"/>
    <w:basedOn w:val="a1"/>
    <w:uiPriority w:val="59"/>
    <w:rsid w:val="006B5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6B5E2C"/>
    <w:pPr>
      <w:spacing w:line="317" w:lineRule="exact"/>
      <w:ind w:firstLine="293"/>
    </w:pPr>
    <w:rPr>
      <w:sz w:val="20"/>
      <w:szCs w:val="20"/>
    </w:rPr>
  </w:style>
  <w:style w:type="character" w:customStyle="1" w:styleId="FontStyle11">
    <w:name w:val="Font Style11"/>
    <w:uiPriority w:val="99"/>
    <w:rsid w:val="006B5E2C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6B5E2C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FontStyle14">
    <w:name w:val="Font Style14"/>
    <w:uiPriority w:val="99"/>
    <w:rsid w:val="006B5E2C"/>
    <w:rPr>
      <w:rFonts w:ascii="Microsoft Sans Serif" w:hAnsi="Microsoft Sans Serif" w:cs="Microsoft Sans Serif"/>
      <w:sz w:val="18"/>
      <w:szCs w:val="18"/>
    </w:rPr>
  </w:style>
  <w:style w:type="paragraph" w:customStyle="1" w:styleId="Style7">
    <w:name w:val="Style7"/>
    <w:basedOn w:val="a"/>
    <w:uiPriority w:val="99"/>
    <w:rsid w:val="006B5E2C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3">
    <w:name w:val="Font Style13"/>
    <w:uiPriority w:val="99"/>
    <w:rsid w:val="006B5E2C"/>
    <w:rPr>
      <w:rFonts w:ascii="Microsoft Sans Serif" w:hAnsi="Microsoft Sans Serif" w:cs="Microsoft Sans Serif"/>
      <w:b/>
      <w:bCs/>
      <w:i/>
      <w:iCs/>
      <w:spacing w:val="20"/>
      <w:sz w:val="18"/>
      <w:szCs w:val="18"/>
    </w:rPr>
  </w:style>
  <w:style w:type="paragraph" w:styleId="a4">
    <w:name w:val="header"/>
    <w:basedOn w:val="a"/>
    <w:link w:val="a5"/>
    <w:uiPriority w:val="99"/>
    <w:rsid w:val="006B5E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5E2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B5E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5E2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6B5E2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Microsoft Sans Serif" w:hAnsi="Microsoft Sans Serif" w:cs="Microsoft Sans Serif"/>
    </w:rPr>
  </w:style>
  <w:style w:type="paragraph" w:styleId="a8">
    <w:name w:val="No Spacing"/>
    <w:uiPriority w:val="1"/>
    <w:qFormat/>
    <w:rsid w:val="006B5E2C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5">
    <w:name w:val="Font Style15"/>
    <w:uiPriority w:val="99"/>
    <w:rsid w:val="006B5E2C"/>
    <w:rPr>
      <w:rFonts w:ascii="Microsoft Sans Serif" w:hAnsi="Microsoft Sans Serif" w:cs="Microsoft Sans Serif"/>
      <w:sz w:val="18"/>
      <w:szCs w:val="18"/>
    </w:rPr>
  </w:style>
  <w:style w:type="paragraph" w:customStyle="1" w:styleId="Style12">
    <w:name w:val="Style12"/>
    <w:basedOn w:val="a"/>
    <w:rsid w:val="006B5E2C"/>
    <w:pPr>
      <w:spacing w:line="250" w:lineRule="exact"/>
      <w:ind w:hanging="389"/>
    </w:pPr>
    <w:rPr>
      <w:sz w:val="20"/>
      <w:szCs w:val="20"/>
    </w:rPr>
  </w:style>
  <w:style w:type="character" w:customStyle="1" w:styleId="CharStyle1">
    <w:name w:val="CharStyle1"/>
    <w:rsid w:val="006B5E2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paragraph" w:customStyle="1" w:styleId="Style3">
    <w:name w:val="Style3"/>
    <w:basedOn w:val="a"/>
    <w:rsid w:val="006B5E2C"/>
    <w:pPr>
      <w:spacing w:line="374" w:lineRule="exact"/>
      <w:ind w:hanging="283"/>
    </w:pPr>
    <w:rPr>
      <w:sz w:val="20"/>
      <w:szCs w:val="20"/>
    </w:rPr>
  </w:style>
  <w:style w:type="character" w:customStyle="1" w:styleId="CharStyle5">
    <w:name w:val="CharStyle5"/>
    <w:rsid w:val="006B5E2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paragraph" w:styleId="a9">
    <w:name w:val="Normal (Web)"/>
    <w:basedOn w:val="a"/>
    <w:uiPriority w:val="99"/>
    <w:rsid w:val="006B5E2C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rsid w:val="006B5E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B5E2C"/>
  </w:style>
  <w:style w:type="character" w:customStyle="1" w:styleId="aa">
    <w:name w:val="Основной текст_"/>
    <w:link w:val="11"/>
    <w:rsid w:val="006B5E2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6B5E2C"/>
    <w:pPr>
      <w:shd w:val="clear" w:color="auto" w:fill="FFFFFF"/>
      <w:spacing w:before="360" w:line="322" w:lineRule="exact"/>
      <w:ind w:firstLine="70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b">
    <w:name w:val="Body Text"/>
    <w:basedOn w:val="a"/>
    <w:link w:val="ac"/>
    <w:rsid w:val="006B5E2C"/>
    <w:pPr>
      <w:spacing w:after="120"/>
    </w:pPr>
  </w:style>
  <w:style w:type="character" w:customStyle="1" w:styleId="ac">
    <w:name w:val="Основной текст Знак"/>
    <w:basedOn w:val="a0"/>
    <w:link w:val="ab"/>
    <w:rsid w:val="006B5E2C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+ Полужирный1"/>
    <w:uiPriority w:val="99"/>
    <w:rsid w:val="006B5E2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">
    <w:name w:val="Основной текст (2)_"/>
    <w:link w:val="21"/>
    <w:uiPriority w:val="99"/>
    <w:rsid w:val="006B5E2C"/>
    <w:rPr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B5E2C"/>
    <w:pPr>
      <w:shd w:val="clear" w:color="auto" w:fill="FFFFFF"/>
      <w:spacing w:before="300" w:line="322" w:lineRule="exact"/>
      <w:ind w:firstLine="700"/>
      <w:jc w:val="both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0">
    <w:name w:val="Основной текст (2)"/>
    <w:uiPriority w:val="99"/>
    <w:rsid w:val="006B5E2C"/>
  </w:style>
  <w:style w:type="paragraph" w:styleId="ad">
    <w:name w:val="List Paragraph"/>
    <w:basedOn w:val="a"/>
    <w:uiPriority w:val="34"/>
    <w:qFormat/>
    <w:rsid w:val="006B5E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6B5E2C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5E2C"/>
    <w:rPr>
      <w:rFonts w:ascii="Tahoma" w:eastAsia="Times New Roman" w:hAnsi="Tahoma" w:cs="Times New Roman"/>
      <w:sz w:val="16"/>
      <w:szCs w:val="16"/>
    </w:rPr>
  </w:style>
  <w:style w:type="paragraph" w:styleId="af0">
    <w:name w:val="Title"/>
    <w:basedOn w:val="a"/>
    <w:link w:val="af1"/>
    <w:qFormat/>
    <w:rsid w:val="006B5E2C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6B5E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6B5E2C"/>
    <w:rPr>
      <w:rFonts w:ascii="Microsoft Sans Serif" w:hAnsi="Microsoft Sans Serif" w:cs="Microsoft Sans Serif"/>
      <w:i/>
      <w:iCs/>
      <w:spacing w:val="20"/>
      <w:sz w:val="18"/>
      <w:szCs w:val="18"/>
    </w:rPr>
  </w:style>
  <w:style w:type="character" w:customStyle="1" w:styleId="FontStyle17">
    <w:name w:val="Font Style17"/>
    <w:uiPriority w:val="99"/>
    <w:rsid w:val="006B5E2C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af2">
    <w:name w:val="Новый"/>
    <w:basedOn w:val="a"/>
    <w:rsid w:val="006B5E2C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af3">
    <w:name w:val="А_основной"/>
    <w:basedOn w:val="a"/>
    <w:link w:val="af4"/>
    <w:qFormat/>
    <w:rsid w:val="006B5E2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4">
    <w:name w:val="А_основной Знак"/>
    <w:link w:val="af3"/>
    <w:rsid w:val="006B5E2C"/>
    <w:rPr>
      <w:rFonts w:ascii="Times New Roman" w:eastAsia="Calibri" w:hAnsi="Times New Roman" w:cs="Times New Roman"/>
      <w:sz w:val="28"/>
      <w:szCs w:val="28"/>
    </w:rPr>
  </w:style>
  <w:style w:type="character" w:styleId="af5">
    <w:name w:val="Hyperlink"/>
    <w:uiPriority w:val="99"/>
    <w:unhideWhenUsed/>
    <w:rsid w:val="006B5E2C"/>
    <w:rPr>
      <w:color w:val="0000FF"/>
      <w:u w:val="single"/>
    </w:rPr>
  </w:style>
  <w:style w:type="paragraph" w:styleId="af6">
    <w:name w:val="footnote text"/>
    <w:basedOn w:val="a"/>
    <w:link w:val="af7"/>
    <w:rsid w:val="006B5E2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6B5E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6B5E2C"/>
    <w:rPr>
      <w:vertAlign w:val="superscript"/>
    </w:rPr>
  </w:style>
  <w:style w:type="paragraph" w:styleId="af9">
    <w:name w:val="caption"/>
    <w:basedOn w:val="a"/>
    <w:next w:val="a"/>
    <w:qFormat/>
    <w:rsid w:val="006B5E2C"/>
    <w:rPr>
      <w:b/>
      <w:bCs/>
      <w:sz w:val="20"/>
      <w:szCs w:val="20"/>
    </w:rPr>
  </w:style>
  <w:style w:type="paragraph" w:styleId="afa">
    <w:name w:val="Plain Text"/>
    <w:basedOn w:val="a"/>
    <w:link w:val="afb"/>
    <w:uiPriority w:val="99"/>
    <w:unhideWhenUsed/>
    <w:rsid w:val="00080859"/>
    <w:rPr>
      <w:rFonts w:ascii="Courier New" w:hAnsi="Courier New" w:cs="Courier New"/>
    </w:rPr>
  </w:style>
  <w:style w:type="character" w:customStyle="1" w:styleId="afb">
    <w:name w:val="Текст Знак"/>
    <w:basedOn w:val="a0"/>
    <w:link w:val="afa"/>
    <w:uiPriority w:val="99"/>
    <w:rsid w:val="0008085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E282A"/>
    <w:pPr>
      <w:widowControl w:val="0"/>
      <w:suppressAutoHyphens/>
    </w:pPr>
    <w:rPr>
      <w:rFonts w:eastAsia="Lucida Sans Unicode"/>
      <w:kern w:val="2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4E282A"/>
    <w:pPr>
      <w:widowControl w:val="0"/>
      <w:suppressAutoHyphens/>
      <w:jc w:val="both"/>
    </w:pPr>
    <w:rPr>
      <w:rFonts w:eastAsia="Lucida Sans Unicode"/>
      <w:kern w:val="2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E28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E282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E282A"/>
    <w:rPr>
      <w:b/>
      <w:bCs/>
    </w:rPr>
  </w:style>
  <w:style w:type="paragraph" w:customStyle="1" w:styleId="Default">
    <w:name w:val="Default"/>
    <w:rsid w:val="005462E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E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B5E2C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E2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B5E2C"/>
    <w:rPr>
      <w:rFonts w:ascii="Times New Roman" w:eastAsia="Times New Roman" w:hAnsi="Times New Roman" w:cs="Times New Roman"/>
      <w:b/>
      <w:i/>
      <w:sz w:val="18"/>
      <w:szCs w:val="20"/>
      <w:lang w:val="x-none" w:eastAsia="x-none"/>
    </w:rPr>
  </w:style>
  <w:style w:type="table" w:styleId="a3">
    <w:name w:val="Table Grid"/>
    <w:basedOn w:val="a1"/>
    <w:uiPriority w:val="59"/>
    <w:rsid w:val="006B5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rsid w:val="006B5E2C"/>
    <w:pPr>
      <w:spacing w:line="317" w:lineRule="exact"/>
      <w:ind w:firstLine="293"/>
    </w:pPr>
    <w:rPr>
      <w:sz w:val="20"/>
      <w:szCs w:val="20"/>
    </w:rPr>
  </w:style>
  <w:style w:type="character" w:customStyle="1" w:styleId="FontStyle11">
    <w:name w:val="Font Style11"/>
    <w:uiPriority w:val="99"/>
    <w:rsid w:val="006B5E2C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6B5E2C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FontStyle14">
    <w:name w:val="Font Style14"/>
    <w:uiPriority w:val="99"/>
    <w:rsid w:val="006B5E2C"/>
    <w:rPr>
      <w:rFonts w:ascii="Microsoft Sans Serif" w:hAnsi="Microsoft Sans Serif" w:cs="Microsoft Sans Serif"/>
      <w:sz w:val="18"/>
      <w:szCs w:val="18"/>
    </w:rPr>
  </w:style>
  <w:style w:type="paragraph" w:customStyle="1" w:styleId="Style7">
    <w:name w:val="Style7"/>
    <w:basedOn w:val="a"/>
    <w:uiPriority w:val="99"/>
    <w:rsid w:val="006B5E2C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3">
    <w:name w:val="Font Style13"/>
    <w:uiPriority w:val="99"/>
    <w:rsid w:val="006B5E2C"/>
    <w:rPr>
      <w:rFonts w:ascii="Microsoft Sans Serif" w:hAnsi="Microsoft Sans Serif" w:cs="Microsoft Sans Serif"/>
      <w:b/>
      <w:bCs/>
      <w:i/>
      <w:iCs/>
      <w:spacing w:val="20"/>
      <w:sz w:val="18"/>
      <w:szCs w:val="18"/>
    </w:rPr>
  </w:style>
  <w:style w:type="paragraph" w:styleId="a4">
    <w:name w:val="header"/>
    <w:basedOn w:val="a"/>
    <w:link w:val="a5"/>
    <w:uiPriority w:val="99"/>
    <w:rsid w:val="006B5E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6B5E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6B5E2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6B5E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">
    <w:name w:val="Style1"/>
    <w:basedOn w:val="a"/>
    <w:uiPriority w:val="99"/>
    <w:rsid w:val="006B5E2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Microsoft Sans Serif" w:hAnsi="Microsoft Sans Serif" w:cs="Microsoft Sans Serif"/>
    </w:rPr>
  </w:style>
  <w:style w:type="paragraph" w:styleId="a8">
    <w:name w:val="No Spacing"/>
    <w:uiPriority w:val="1"/>
    <w:qFormat/>
    <w:rsid w:val="006B5E2C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5">
    <w:name w:val="Font Style15"/>
    <w:uiPriority w:val="99"/>
    <w:rsid w:val="006B5E2C"/>
    <w:rPr>
      <w:rFonts w:ascii="Microsoft Sans Serif" w:hAnsi="Microsoft Sans Serif" w:cs="Microsoft Sans Serif"/>
      <w:sz w:val="18"/>
      <w:szCs w:val="18"/>
    </w:rPr>
  </w:style>
  <w:style w:type="paragraph" w:customStyle="1" w:styleId="Style12">
    <w:name w:val="Style12"/>
    <w:basedOn w:val="a"/>
    <w:rsid w:val="006B5E2C"/>
    <w:pPr>
      <w:spacing w:line="250" w:lineRule="exact"/>
      <w:ind w:hanging="389"/>
    </w:pPr>
    <w:rPr>
      <w:sz w:val="20"/>
      <w:szCs w:val="20"/>
    </w:rPr>
  </w:style>
  <w:style w:type="character" w:customStyle="1" w:styleId="CharStyle1">
    <w:name w:val="CharStyle1"/>
    <w:rsid w:val="006B5E2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paragraph" w:customStyle="1" w:styleId="Style3">
    <w:name w:val="Style3"/>
    <w:basedOn w:val="a"/>
    <w:rsid w:val="006B5E2C"/>
    <w:pPr>
      <w:spacing w:line="374" w:lineRule="exact"/>
      <w:ind w:hanging="283"/>
    </w:pPr>
    <w:rPr>
      <w:sz w:val="20"/>
      <w:szCs w:val="20"/>
    </w:rPr>
  </w:style>
  <w:style w:type="character" w:customStyle="1" w:styleId="CharStyle5">
    <w:name w:val="CharStyle5"/>
    <w:rsid w:val="006B5E2C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paragraph" w:styleId="a9">
    <w:name w:val="Normal (Web)"/>
    <w:basedOn w:val="a"/>
    <w:uiPriority w:val="99"/>
    <w:rsid w:val="006B5E2C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rsid w:val="006B5E2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6B5E2C"/>
  </w:style>
  <w:style w:type="character" w:customStyle="1" w:styleId="aa">
    <w:name w:val="Основной текст_"/>
    <w:link w:val="11"/>
    <w:rsid w:val="006B5E2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6B5E2C"/>
    <w:pPr>
      <w:shd w:val="clear" w:color="auto" w:fill="FFFFFF"/>
      <w:spacing w:before="360" w:line="322" w:lineRule="exact"/>
      <w:ind w:firstLine="70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b">
    <w:name w:val="Body Text"/>
    <w:basedOn w:val="a"/>
    <w:link w:val="ac"/>
    <w:rsid w:val="006B5E2C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6B5E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сновной текст + Полужирный1"/>
    <w:uiPriority w:val="99"/>
    <w:rsid w:val="006B5E2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">
    <w:name w:val="Основной текст (2)_"/>
    <w:link w:val="21"/>
    <w:uiPriority w:val="99"/>
    <w:rsid w:val="006B5E2C"/>
    <w:rPr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uiPriority w:val="99"/>
    <w:rsid w:val="006B5E2C"/>
  </w:style>
  <w:style w:type="paragraph" w:customStyle="1" w:styleId="21">
    <w:name w:val="Основной текст (2)1"/>
    <w:basedOn w:val="a"/>
    <w:link w:val="2"/>
    <w:uiPriority w:val="99"/>
    <w:rsid w:val="006B5E2C"/>
    <w:pPr>
      <w:shd w:val="clear" w:color="auto" w:fill="FFFFFF"/>
      <w:spacing w:before="300" w:line="322" w:lineRule="exact"/>
      <w:ind w:firstLine="700"/>
      <w:jc w:val="both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d">
    <w:name w:val="List Paragraph"/>
    <w:basedOn w:val="a"/>
    <w:uiPriority w:val="34"/>
    <w:qFormat/>
    <w:rsid w:val="006B5E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6B5E2C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6B5E2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0">
    <w:name w:val="Title"/>
    <w:basedOn w:val="a"/>
    <w:link w:val="af1"/>
    <w:qFormat/>
    <w:rsid w:val="006B5E2C"/>
    <w:pPr>
      <w:jc w:val="center"/>
    </w:pPr>
    <w:rPr>
      <w:b/>
      <w:bCs/>
      <w:lang w:val="x-none" w:eastAsia="x-none"/>
    </w:rPr>
  </w:style>
  <w:style w:type="character" w:customStyle="1" w:styleId="af1">
    <w:name w:val="Название Знак"/>
    <w:basedOn w:val="a0"/>
    <w:link w:val="af0"/>
    <w:rsid w:val="006B5E2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FontStyle16">
    <w:name w:val="Font Style16"/>
    <w:uiPriority w:val="99"/>
    <w:rsid w:val="006B5E2C"/>
    <w:rPr>
      <w:rFonts w:ascii="Microsoft Sans Serif" w:hAnsi="Microsoft Sans Serif" w:cs="Microsoft Sans Serif"/>
      <w:i/>
      <w:iCs/>
      <w:spacing w:val="20"/>
      <w:sz w:val="18"/>
      <w:szCs w:val="18"/>
    </w:rPr>
  </w:style>
  <w:style w:type="character" w:customStyle="1" w:styleId="FontStyle17">
    <w:name w:val="Font Style17"/>
    <w:uiPriority w:val="99"/>
    <w:rsid w:val="006B5E2C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af2">
    <w:name w:val="Новый"/>
    <w:basedOn w:val="a"/>
    <w:rsid w:val="006B5E2C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af3">
    <w:name w:val="А_основной"/>
    <w:basedOn w:val="a"/>
    <w:link w:val="af4"/>
    <w:qFormat/>
    <w:rsid w:val="006B5E2C"/>
    <w:pPr>
      <w:spacing w:line="360" w:lineRule="auto"/>
      <w:ind w:firstLine="454"/>
      <w:jc w:val="both"/>
    </w:pPr>
    <w:rPr>
      <w:rFonts w:eastAsia="Calibri"/>
      <w:sz w:val="28"/>
      <w:szCs w:val="28"/>
      <w:lang w:val="x-none" w:eastAsia="en-US"/>
    </w:rPr>
  </w:style>
  <w:style w:type="character" w:customStyle="1" w:styleId="af4">
    <w:name w:val="А_основной Знак"/>
    <w:link w:val="af3"/>
    <w:rsid w:val="006B5E2C"/>
    <w:rPr>
      <w:rFonts w:ascii="Times New Roman" w:eastAsia="Calibri" w:hAnsi="Times New Roman" w:cs="Times New Roman"/>
      <w:sz w:val="28"/>
      <w:szCs w:val="28"/>
      <w:lang w:val="x-none"/>
    </w:rPr>
  </w:style>
  <w:style w:type="character" w:styleId="af5">
    <w:name w:val="Hyperlink"/>
    <w:uiPriority w:val="99"/>
    <w:unhideWhenUsed/>
    <w:rsid w:val="006B5E2C"/>
    <w:rPr>
      <w:color w:val="0000FF"/>
      <w:u w:val="single"/>
    </w:rPr>
  </w:style>
  <w:style w:type="paragraph" w:styleId="af6">
    <w:name w:val="footnote text"/>
    <w:basedOn w:val="a"/>
    <w:link w:val="af7"/>
    <w:rsid w:val="006B5E2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6B5E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6B5E2C"/>
    <w:rPr>
      <w:vertAlign w:val="superscript"/>
    </w:rPr>
  </w:style>
  <w:style w:type="paragraph" w:styleId="af9">
    <w:name w:val="caption"/>
    <w:basedOn w:val="a"/>
    <w:next w:val="a"/>
    <w:qFormat/>
    <w:rsid w:val="006B5E2C"/>
    <w:rPr>
      <w:b/>
      <w:bCs/>
      <w:sz w:val="20"/>
      <w:szCs w:val="20"/>
    </w:rPr>
  </w:style>
  <w:style w:type="paragraph" w:styleId="afa">
    <w:name w:val="Plain Text"/>
    <w:basedOn w:val="a"/>
    <w:link w:val="afb"/>
    <w:uiPriority w:val="99"/>
    <w:unhideWhenUsed/>
    <w:rsid w:val="00080859"/>
    <w:rPr>
      <w:rFonts w:ascii="Courier New" w:hAnsi="Courier New" w:cs="Courier New"/>
    </w:rPr>
  </w:style>
  <w:style w:type="character" w:customStyle="1" w:styleId="afb">
    <w:name w:val="Текст Знак"/>
    <w:basedOn w:val="a0"/>
    <w:link w:val="afa"/>
    <w:uiPriority w:val="99"/>
    <w:rsid w:val="0008085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E282A"/>
    <w:pPr>
      <w:widowControl w:val="0"/>
      <w:suppressAutoHyphens/>
    </w:pPr>
    <w:rPr>
      <w:rFonts w:eastAsia="Lucida Sans Unicode"/>
      <w:kern w:val="2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4E282A"/>
    <w:pPr>
      <w:widowControl w:val="0"/>
      <w:suppressAutoHyphens/>
      <w:jc w:val="both"/>
    </w:pPr>
    <w:rPr>
      <w:rFonts w:eastAsia="Lucida Sans Unicode"/>
      <w:kern w:val="2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E28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E282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E28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7C6C4-88F8-40CE-BB8A-352AC1B6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35</Pages>
  <Words>16432</Words>
  <Characters>93667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2022-02-08T12:55:00Z</cp:lastPrinted>
  <dcterms:created xsi:type="dcterms:W3CDTF">2014-06-25T11:17:00Z</dcterms:created>
  <dcterms:modified xsi:type="dcterms:W3CDTF">2025-04-06T07:32:00Z</dcterms:modified>
</cp:coreProperties>
</file>